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6F712" w14:textId="17F73302" w:rsidR="0012260B" w:rsidRPr="00A170B9" w:rsidRDefault="00034FCE" w:rsidP="0012260B">
      <w:pPr>
        <w:rPr>
          <w:rFonts w:cs="Arial"/>
          <w:b/>
          <w:sz w:val="20"/>
        </w:rPr>
      </w:pPr>
      <w:r w:rsidRPr="00A170B9">
        <w:rPr>
          <w:rFonts w:cs="Arial"/>
          <w:b/>
          <w:sz w:val="20"/>
        </w:rPr>
        <w:t>Väike</w:t>
      </w:r>
      <w:r>
        <w:rPr>
          <w:rFonts w:cs="Arial"/>
          <w:b/>
          <w:sz w:val="20"/>
        </w:rPr>
        <w:t>hange</w:t>
      </w:r>
      <w:r w:rsidRPr="00A170B9">
        <w:rPr>
          <w:rFonts w:cs="Arial"/>
          <w:b/>
          <w:sz w:val="20"/>
        </w:rPr>
        <w:t xml:space="preserve"> </w:t>
      </w:r>
      <w:r w:rsidR="00D15BD9" w:rsidRPr="00A170B9">
        <w:rPr>
          <w:rFonts w:cs="Arial"/>
          <w:b/>
          <w:sz w:val="20"/>
        </w:rPr>
        <w:t>„</w:t>
      </w:r>
      <w:sdt>
        <w:sdtPr>
          <w:rPr>
            <w:rFonts w:cs="Arial"/>
            <w:b/>
            <w:sz w:val="20"/>
            <w:shd w:val="clear" w:color="auto" w:fill="FFFFFF"/>
          </w:rPr>
          <w:id w:val="-630019871"/>
          <w:placeholder>
            <w:docPart w:val="9CC4EB71A828440CA1A4F828B3A2CA96"/>
          </w:placeholder>
        </w:sdtPr>
        <w:sdtEndPr/>
        <w:sdtContent>
          <w:r w:rsidR="004B04FE">
            <w:rPr>
              <w:rFonts w:cs="Arial"/>
              <w:b/>
              <w:sz w:val="20"/>
              <w:shd w:val="clear" w:color="auto" w:fill="FFFFFF"/>
            </w:rPr>
            <w:t>Mobiiltelefoni ostmine</w:t>
          </w:r>
        </w:sdtContent>
      </w:sdt>
      <w:r w:rsidR="00D15BD9" w:rsidRPr="00A170B9">
        <w:rPr>
          <w:rFonts w:cs="Arial"/>
          <w:b/>
          <w:sz w:val="20"/>
        </w:rPr>
        <w:t>“</w:t>
      </w:r>
    </w:p>
    <w:p w14:paraId="31812E34" w14:textId="7366AD94" w:rsidR="0012260B" w:rsidRPr="00A170B9" w:rsidRDefault="0012260B" w:rsidP="0012260B">
      <w:pPr>
        <w:rPr>
          <w:rFonts w:cs="Arial"/>
          <w:b/>
          <w:sz w:val="20"/>
        </w:rPr>
      </w:pPr>
      <w:r w:rsidRPr="00A170B9">
        <w:rPr>
          <w:rFonts w:cs="Arial"/>
          <w:b/>
          <w:sz w:val="20"/>
        </w:rPr>
        <w:t>Kä</w:t>
      </w:r>
      <w:r w:rsidR="00C169FA" w:rsidRPr="00A170B9">
        <w:rPr>
          <w:rFonts w:cs="Arial"/>
          <w:b/>
          <w:sz w:val="20"/>
        </w:rPr>
        <w:t xml:space="preserve">esoleva dokumendiga kutsub </w:t>
      </w:r>
      <w:r w:rsidR="00152F44" w:rsidRPr="00A170B9">
        <w:rPr>
          <w:rFonts w:cs="Arial"/>
          <w:b/>
          <w:sz w:val="20"/>
        </w:rPr>
        <w:t>Rahandus</w:t>
      </w:r>
      <w:r w:rsidRPr="00A170B9">
        <w:rPr>
          <w:rFonts w:cs="Arial"/>
          <w:b/>
          <w:sz w:val="20"/>
        </w:rPr>
        <w:t xml:space="preserve">ministeerium </w:t>
      </w:r>
      <w:r w:rsidR="00410FFD" w:rsidRPr="00A170B9">
        <w:rPr>
          <w:rFonts w:cs="Arial"/>
          <w:b/>
          <w:sz w:val="20"/>
        </w:rPr>
        <w:t xml:space="preserve">Teid </w:t>
      </w:r>
      <w:r w:rsidRPr="00A170B9">
        <w:rPr>
          <w:rFonts w:cs="Arial"/>
          <w:b/>
          <w:sz w:val="20"/>
        </w:rPr>
        <w:t xml:space="preserve">esitama pakkumust </w:t>
      </w:r>
      <w:r w:rsidR="00034FCE">
        <w:rPr>
          <w:rFonts w:cs="Arial"/>
          <w:b/>
          <w:sz w:val="20"/>
        </w:rPr>
        <w:t>väikehanke</w:t>
      </w:r>
      <w:r w:rsidRPr="00A170B9">
        <w:rPr>
          <w:rFonts w:cs="Arial"/>
          <w:b/>
          <w:sz w:val="20"/>
        </w:rPr>
        <w:t>l.</w:t>
      </w:r>
    </w:p>
    <w:p w14:paraId="43D6515D" w14:textId="77777777" w:rsidR="0012260B" w:rsidRPr="00A170B9" w:rsidRDefault="0012260B" w:rsidP="0012260B">
      <w:pPr>
        <w:pStyle w:val="ListParagraph"/>
        <w:numPr>
          <w:ilvl w:val="0"/>
          <w:numId w:val="1"/>
        </w:numPr>
        <w:rPr>
          <w:rFonts w:ascii="Arial" w:hAnsi="Arial" w:cs="Arial"/>
          <w:b/>
          <w:sz w:val="20"/>
          <w:szCs w:val="20"/>
        </w:rPr>
      </w:pPr>
      <w:r w:rsidRPr="00A170B9">
        <w:rPr>
          <w:rFonts w:ascii="Arial" w:hAnsi="Arial" w:cs="Arial"/>
          <w:b/>
          <w:sz w:val="20"/>
          <w:szCs w:val="20"/>
        </w:rPr>
        <w:t>Hanke üldandmed:</w:t>
      </w:r>
    </w:p>
    <w:p w14:paraId="0FFC39C6" w14:textId="77777777" w:rsidR="0012260B" w:rsidRDefault="0012260B" w:rsidP="0012260B">
      <w:pPr>
        <w:spacing w:after="0" w:line="240" w:lineRule="auto"/>
        <w:jc w:val="both"/>
        <w:rPr>
          <w:rFonts w:cs="Arial"/>
          <w:sz w:val="20"/>
        </w:rPr>
      </w:pPr>
      <w:r w:rsidRPr="00A170B9">
        <w:rPr>
          <w:rFonts w:cs="Arial"/>
          <w:sz w:val="20"/>
        </w:rPr>
        <w:t xml:space="preserve">Hankija nimi: </w:t>
      </w:r>
      <w:r w:rsidR="00152F44" w:rsidRPr="00A170B9">
        <w:rPr>
          <w:rFonts w:cs="Arial"/>
          <w:sz w:val="20"/>
        </w:rPr>
        <w:t>Rahandus</w:t>
      </w:r>
      <w:r w:rsidRPr="00A170B9">
        <w:rPr>
          <w:rFonts w:cs="Arial"/>
          <w:sz w:val="20"/>
        </w:rPr>
        <w:t xml:space="preserve">ministeerium </w:t>
      </w:r>
    </w:p>
    <w:p w14:paraId="5A41245D" w14:textId="77777777" w:rsidR="002F564C" w:rsidRPr="00A170B9" w:rsidRDefault="002F564C" w:rsidP="0012260B">
      <w:pPr>
        <w:spacing w:after="0" w:line="240" w:lineRule="auto"/>
        <w:jc w:val="both"/>
        <w:rPr>
          <w:rFonts w:cs="Arial"/>
          <w:sz w:val="20"/>
        </w:rPr>
      </w:pPr>
      <w:r w:rsidRPr="00A170B9">
        <w:rPr>
          <w:rFonts w:cs="Arial"/>
          <w:sz w:val="20"/>
        </w:rPr>
        <w:t>Hankija aadress: Suur-Ameerika 1, 10122 Tallinn, Eesti Vabariik</w:t>
      </w:r>
    </w:p>
    <w:p w14:paraId="101CEFE9" w14:textId="48C4F451" w:rsidR="005F0AE8" w:rsidRPr="005F0AE8" w:rsidRDefault="005F0AE8" w:rsidP="005F0AE8">
      <w:pPr>
        <w:spacing w:after="0" w:line="240" w:lineRule="auto"/>
        <w:jc w:val="both"/>
        <w:rPr>
          <w:rFonts w:cs="Arial"/>
          <w:sz w:val="20"/>
        </w:rPr>
      </w:pPr>
      <w:r w:rsidRPr="005F0AE8">
        <w:rPr>
          <w:rFonts w:cs="Arial"/>
          <w:sz w:val="20"/>
        </w:rPr>
        <w:t xml:space="preserve">Hanke eest vastutav isik: </w:t>
      </w:r>
      <w:sdt>
        <w:sdtPr>
          <w:rPr>
            <w:rFonts w:cs="Arial"/>
            <w:sz w:val="20"/>
          </w:rPr>
          <w:id w:val="514344855"/>
          <w:placeholder>
            <w:docPart w:val="0FE72C8CC64D42CEA83AFB48B4BAE50B"/>
          </w:placeholder>
        </w:sdtPr>
        <w:sdtEndPr/>
        <w:sdtContent>
          <w:r w:rsidR="004B04FE">
            <w:rPr>
              <w:rFonts w:cs="Arial"/>
              <w:sz w:val="20"/>
            </w:rPr>
            <w:t>Lilian Tude</w:t>
          </w:r>
        </w:sdtContent>
      </w:sdt>
      <w:r w:rsidRPr="005F0AE8">
        <w:rPr>
          <w:rFonts w:cs="Arial"/>
          <w:sz w:val="20"/>
        </w:rPr>
        <w:t xml:space="preserve">, telefon </w:t>
      </w:r>
      <w:sdt>
        <w:sdtPr>
          <w:rPr>
            <w:rFonts w:cs="Arial"/>
            <w:sz w:val="20"/>
            <w:shd w:val="clear" w:color="auto" w:fill="FFFFFF"/>
          </w:rPr>
          <w:id w:val="196421040"/>
          <w:placeholder>
            <w:docPart w:val="6A6949CFDC924D908D31727C26DAF4C3"/>
          </w:placeholder>
        </w:sdtPr>
        <w:sdtEndPr/>
        <w:sdtContent>
          <w:r w:rsidR="004B04FE">
            <w:rPr>
              <w:rFonts w:cs="Arial"/>
              <w:sz w:val="20"/>
              <w:shd w:val="clear" w:color="auto" w:fill="FFFFFF"/>
            </w:rPr>
            <w:t>5208853</w:t>
          </w:r>
        </w:sdtContent>
      </w:sdt>
      <w:r w:rsidRPr="005F0AE8">
        <w:rPr>
          <w:rFonts w:cs="Arial"/>
          <w:sz w:val="20"/>
          <w:shd w:val="clear" w:color="auto" w:fill="FFFFFF"/>
        </w:rPr>
        <w:t xml:space="preserve">, </w:t>
      </w:r>
      <w:r w:rsidRPr="005F0AE8">
        <w:rPr>
          <w:rFonts w:cs="Arial"/>
          <w:sz w:val="20"/>
        </w:rPr>
        <w:t xml:space="preserve">e-post: </w:t>
      </w:r>
      <w:sdt>
        <w:sdtPr>
          <w:rPr>
            <w:rFonts w:cs="Arial"/>
            <w:sz w:val="20"/>
          </w:rPr>
          <w:id w:val="514344864"/>
          <w:placeholder>
            <w:docPart w:val="3037D68F2C29423298F75E118F611558"/>
          </w:placeholder>
        </w:sdtPr>
        <w:sdtEndPr/>
        <w:sdtContent>
          <w:r w:rsidR="004B04FE">
            <w:rPr>
              <w:rFonts w:cs="Arial"/>
              <w:sz w:val="20"/>
            </w:rPr>
            <w:t>lilian.tude@fin.ee</w:t>
          </w:r>
        </w:sdtContent>
      </w:sdt>
    </w:p>
    <w:p w14:paraId="412C753E" w14:textId="6FC720AA" w:rsidR="005F0AE8" w:rsidRPr="005F0AE8" w:rsidRDefault="005F0AE8" w:rsidP="005F0AE8">
      <w:pPr>
        <w:spacing w:after="0" w:line="240" w:lineRule="auto"/>
        <w:jc w:val="both"/>
        <w:rPr>
          <w:rFonts w:cs="Arial"/>
          <w:sz w:val="20"/>
        </w:rPr>
      </w:pPr>
      <w:r w:rsidRPr="005F0AE8">
        <w:rPr>
          <w:rFonts w:cs="Arial"/>
          <w:sz w:val="20"/>
        </w:rPr>
        <w:t>Hanke eeldatav maksumus km-ta</w:t>
      </w:r>
      <w:r w:rsidRPr="005F0AE8">
        <w:rPr>
          <w:rFonts w:eastAsia="Times New Roman" w:cs="Arial"/>
          <w:sz w:val="20"/>
          <w:vertAlign w:val="superscript"/>
        </w:rPr>
        <w:footnoteReference w:id="1"/>
      </w:r>
      <w:r w:rsidRPr="005F0AE8">
        <w:rPr>
          <w:rFonts w:cs="Arial"/>
          <w:sz w:val="20"/>
        </w:rPr>
        <w:t xml:space="preserve">: </w:t>
      </w:r>
      <w:sdt>
        <w:sdtPr>
          <w:rPr>
            <w:rFonts w:cs="Arial"/>
            <w:sz w:val="20"/>
          </w:rPr>
          <w:id w:val="1944879323"/>
          <w:placeholder>
            <w:docPart w:val="DDB07441A1724B48B778B13AE189FE56"/>
          </w:placeholder>
        </w:sdtPr>
        <w:sdtEndPr/>
        <w:sdtContent>
          <w:r w:rsidR="004B04FE">
            <w:rPr>
              <w:rFonts w:cs="Arial"/>
              <w:sz w:val="20"/>
            </w:rPr>
            <w:t>564,75</w:t>
          </w:r>
        </w:sdtContent>
      </w:sdt>
    </w:p>
    <w:p w14:paraId="52E899D8" w14:textId="77777777" w:rsidR="00D430C4" w:rsidRPr="00A56CB9" w:rsidRDefault="00D430C4" w:rsidP="00D430C4">
      <w:pPr>
        <w:spacing w:after="0" w:line="240" w:lineRule="auto"/>
        <w:jc w:val="both"/>
        <w:rPr>
          <w:rFonts w:cs="Arial"/>
          <w:sz w:val="20"/>
        </w:rPr>
      </w:pPr>
      <w:commentRangeStart w:id="1"/>
      <w:r w:rsidRPr="00A56CB9">
        <w:rPr>
          <w:rFonts w:cs="Arial"/>
          <w:sz w:val="20"/>
        </w:rPr>
        <w:t>Riigihangete strateegiliste põhimõtete kasutamine:</w:t>
      </w:r>
      <w:commentRangeEnd w:id="1"/>
      <w:r w:rsidRPr="00A56CB9">
        <w:rPr>
          <w:rStyle w:val="CommentReference"/>
          <w:rFonts w:eastAsia="Times New Roman" w:cs="Arial"/>
          <w:sz w:val="20"/>
          <w:szCs w:val="20"/>
        </w:rPr>
        <w:commentReference w:id="1"/>
      </w:r>
    </w:p>
    <w:p w14:paraId="4062E450" w14:textId="2BF156C7" w:rsidR="00D430C4" w:rsidRPr="00A56CB9" w:rsidRDefault="00D430C4" w:rsidP="00D430C4">
      <w:pPr>
        <w:pStyle w:val="ListParagraph"/>
        <w:numPr>
          <w:ilvl w:val="0"/>
          <w:numId w:val="14"/>
        </w:numPr>
        <w:contextualSpacing w:val="0"/>
        <w:rPr>
          <w:rFonts w:ascii="Arial" w:hAnsi="Arial" w:cs="Arial"/>
          <w:sz w:val="20"/>
          <w:szCs w:val="20"/>
        </w:rPr>
      </w:pPr>
      <w:r w:rsidRPr="00A56CB9">
        <w:rPr>
          <w:rFonts w:ascii="Arial" w:hAnsi="Arial" w:cs="Arial"/>
          <w:sz w:val="20"/>
          <w:szCs w:val="20"/>
        </w:rPr>
        <w:t xml:space="preserve">Keskkonnahoidlik hankimine: </w:t>
      </w:r>
      <w:sdt>
        <w:sdtPr>
          <w:rPr>
            <w:rFonts w:ascii="Arial" w:hAnsi="Arial" w:cs="Arial"/>
            <w:sz w:val="20"/>
            <w:szCs w:val="20"/>
          </w:rPr>
          <w:id w:val="1820379497"/>
          <w:placeholder>
            <w:docPart w:val="5526998EBACA4009B8BDFACA0403673C"/>
          </w:placeholder>
        </w:sdtPr>
        <w:sdtEndPr/>
        <w:sdtContent>
          <w:r w:rsidR="004B04FE">
            <w:rPr>
              <w:rFonts w:ascii="Arial" w:hAnsi="Arial" w:cs="Arial"/>
              <w:sz w:val="20"/>
              <w:szCs w:val="20"/>
            </w:rPr>
            <w:t>ei</w:t>
          </w:r>
        </w:sdtContent>
      </w:sdt>
    </w:p>
    <w:p w14:paraId="2CDD99AB" w14:textId="657739E5" w:rsidR="00D430C4" w:rsidRPr="00A56CB9" w:rsidRDefault="00D430C4" w:rsidP="00D430C4">
      <w:pPr>
        <w:pStyle w:val="ListParagraph"/>
        <w:numPr>
          <w:ilvl w:val="0"/>
          <w:numId w:val="14"/>
        </w:numPr>
        <w:contextualSpacing w:val="0"/>
        <w:rPr>
          <w:rFonts w:ascii="Arial" w:hAnsi="Arial" w:cs="Arial"/>
          <w:sz w:val="20"/>
          <w:szCs w:val="20"/>
        </w:rPr>
      </w:pPr>
      <w:r w:rsidRPr="00A56CB9">
        <w:rPr>
          <w:rFonts w:ascii="Arial" w:hAnsi="Arial" w:cs="Arial"/>
          <w:sz w:val="20"/>
          <w:szCs w:val="20"/>
        </w:rPr>
        <w:t xml:space="preserve">Sotsiaalselt vastutustundlik hankimine: </w:t>
      </w:r>
      <w:sdt>
        <w:sdtPr>
          <w:rPr>
            <w:rFonts w:ascii="Arial" w:hAnsi="Arial" w:cs="Arial"/>
            <w:sz w:val="20"/>
            <w:szCs w:val="20"/>
          </w:rPr>
          <w:id w:val="-178506280"/>
          <w:placeholder>
            <w:docPart w:val="14A33A68F7E7499DB2A218F4DEF471D2"/>
          </w:placeholder>
        </w:sdtPr>
        <w:sdtEndPr/>
        <w:sdtContent>
          <w:r w:rsidR="004B04FE">
            <w:rPr>
              <w:rFonts w:ascii="Arial" w:hAnsi="Arial" w:cs="Arial"/>
              <w:sz w:val="20"/>
              <w:szCs w:val="20"/>
            </w:rPr>
            <w:t>ei</w:t>
          </w:r>
        </w:sdtContent>
      </w:sdt>
    </w:p>
    <w:p w14:paraId="4C5D0F56" w14:textId="65AD252D" w:rsidR="00D430C4" w:rsidRPr="00A56CB9" w:rsidRDefault="00D430C4" w:rsidP="00D430C4">
      <w:pPr>
        <w:pStyle w:val="ListParagraph"/>
        <w:numPr>
          <w:ilvl w:val="0"/>
          <w:numId w:val="14"/>
        </w:numPr>
        <w:contextualSpacing w:val="0"/>
        <w:rPr>
          <w:rFonts w:ascii="Arial" w:hAnsi="Arial" w:cs="Arial"/>
          <w:sz w:val="20"/>
          <w:szCs w:val="20"/>
        </w:rPr>
      </w:pPr>
      <w:r w:rsidRPr="00A56CB9">
        <w:rPr>
          <w:rFonts w:ascii="Arial" w:hAnsi="Arial" w:cs="Arial"/>
          <w:sz w:val="20"/>
          <w:szCs w:val="20"/>
        </w:rPr>
        <w:t xml:space="preserve">Innovatsiooni toetav hankimine: </w:t>
      </w:r>
      <w:sdt>
        <w:sdtPr>
          <w:rPr>
            <w:rFonts w:ascii="Arial" w:hAnsi="Arial" w:cs="Arial"/>
            <w:sz w:val="20"/>
            <w:szCs w:val="20"/>
          </w:rPr>
          <w:id w:val="-1307315554"/>
          <w:placeholder>
            <w:docPart w:val="328F491FF3974F8AB431C06D711F1007"/>
          </w:placeholder>
        </w:sdtPr>
        <w:sdtEndPr/>
        <w:sdtContent>
          <w:r w:rsidR="004B04FE">
            <w:rPr>
              <w:rFonts w:ascii="Arial" w:hAnsi="Arial" w:cs="Arial"/>
              <w:sz w:val="20"/>
              <w:szCs w:val="20"/>
            </w:rPr>
            <w:t>ei</w:t>
          </w:r>
        </w:sdtContent>
      </w:sdt>
    </w:p>
    <w:p w14:paraId="6218224C" w14:textId="12985160" w:rsidR="00D430C4" w:rsidRPr="00D430C4" w:rsidRDefault="00D430C4" w:rsidP="005F0AE8">
      <w:pPr>
        <w:pStyle w:val="ListParagraph"/>
        <w:numPr>
          <w:ilvl w:val="0"/>
          <w:numId w:val="14"/>
        </w:numPr>
        <w:contextualSpacing w:val="0"/>
        <w:jc w:val="both"/>
        <w:rPr>
          <w:rFonts w:ascii="Arial" w:hAnsi="Arial" w:cs="Arial"/>
          <w:sz w:val="20"/>
          <w:szCs w:val="20"/>
        </w:rPr>
      </w:pPr>
      <w:r w:rsidRPr="00A56CB9">
        <w:rPr>
          <w:rFonts w:ascii="Arial" w:hAnsi="Arial" w:cs="Arial"/>
          <w:sz w:val="20"/>
          <w:szCs w:val="20"/>
        </w:rPr>
        <w:t xml:space="preserve">Julgeolekuriske vähendav: </w:t>
      </w:r>
      <w:sdt>
        <w:sdtPr>
          <w:rPr>
            <w:rFonts w:ascii="Arial" w:hAnsi="Arial" w:cs="Arial"/>
            <w:sz w:val="20"/>
            <w:szCs w:val="20"/>
          </w:rPr>
          <w:id w:val="1216940711"/>
          <w:placeholder>
            <w:docPart w:val="D3976D35AE0349A38BC668C51BB37119"/>
          </w:placeholder>
        </w:sdtPr>
        <w:sdtEndPr/>
        <w:sdtContent>
          <w:r w:rsidR="004B04FE">
            <w:rPr>
              <w:rFonts w:ascii="Arial" w:hAnsi="Arial" w:cs="Arial"/>
              <w:sz w:val="20"/>
              <w:szCs w:val="20"/>
            </w:rPr>
            <w:t>ei</w:t>
          </w:r>
        </w:sdtContent>
      </w:sdt>
    </w:p>
    <w:p w14:paraId="3F0E674D" w14:textId="77777777" w:rsidR="0012260B" w:rsidRPr="00A170B9" w:rsidRDefault="0012260B" w:rsidP="0012260B">
      <w:pPr>
        <w:spacing w:after="0" w:line="240" w:lineRule="auto"/>
        <w:ind w:left="435"/>
        <w:jc w:val="both"/>
        <w:rPr>
          <w:rFonts w:cs="Arial"/>
          <w:sz w:val="20"/>
        </w:rPr>
      </w:pPr>
    </w:p>
    <w:p w14:paraId="269DD28F" w14:textId="77777777" w:rsidR="00367F4A" w:rsidRPr="00A170B9" w:rsidRDefault="00244521" w:rsidP="0012260B">
      <w:pPr>
        <w:pStyle w:val="ListParagraph"/>
        <w:numPr>
          <w:ilvl w:val="0"/>
          <w:numId w:val="1"/>
        </w:numPr>
        <w:jc w:val="both"/>
        <w:rPr>
          <w:rFonts w:ascii="Arial" w:hAnsi="Arial" w:cs="Arial"/>
          <w:b/>
          <w:sz w:val="20"/>
          <w:szCs w:val="20"/>
        </w:rPr>
      </w:pPr>
      <w:r>
        <w:rPr>
          <w:rFonts w:ascii="Arial" w:hAnsi="Arial" w:cs="Arial"/>
          <w:b/>
          <w:sz w:val="20"/>
          <w:szCs w:val="20"/>
        </w:rPr>
        <w:t>Hanke objekti t</w:t>
      </w:r>
      <w:r w:rsidRPr="00A170B9">
        <w:rPr>
          <w:rFonts w:ascii="Arial" w:hAnsi="Arial" w:cs="Arial"/>
          <w:b/>
          <w:sz w:val="20"/>
          <w:szCs w:val="20"/>
        </w:rPr>
        <w:t>ehniline kirjeldus</w:t>
      </w:r>
      <w:r>
        <w:rPr>
          <w:rFonts w:ascii="Arial" w:hAnsi="Arial" w:cs="Arial"/>
          <w:b/>
          <w:sz w:val="20"/>
          <w:szCs w:val="20"/>
        </w:rPr>
        <w:t>/ olulisemad tingimused</w:t>
      </w:r>
    </w:p>
    <w:p w14:paraId="5ACD08AA" w14:textId="2BE317BC" w:rsidR="00FF25A0" w:rsidRPr="000F46E7" w:rsidRDefault="00FF25A0" w:rsidP="005F0AE8">
      <w:pPr>
        <w:pStyle w:val="Default"/>
        <w:numPr>
          <w:ilvl w:val="1"/>
          <w:numId w:val="1"/>
        </w:numPr>
        <w:jc w:val="both"/>
        <w:rPr>
          <w:rFonts w:ascii="Arial" w:hAnsi="Arial" w:cs="Arial"/>
          <w:sz w:val="20"/>
          <w:szCs w:val="20"/>
        </w:rPr>
      </w:pPr>
      <w:r>
        <w:rPr>
          <w:rFonts w:ascii="Arial" w:hAnsi="Arial" w:cs="Arial"/>
          <w:sz w:val="20"/>
          <w:szCs w:val="20"/>
        </w:rPr>
        <w:t xml:space="preserve">Pakkuja peab </w:t>
      </w:r>
      <w:r w:rsidRPr="00406C8E">
        <w:rPr>
          <w:rFonts w:ascii="Arial" w:hAnsi="Arial" w:cs="Arial"/>
          <w:color w:val="333333"/>
          <w:sz w:val="20"/>
          <w:szCs w:val="20"/>
          <w:shd w:val="clear" w:color="auto" w:fill="F9F8F7"/>
        </w:rPr>
        <w:t xml:space="preserve">hankelepingu täitmisel </w:t>
      </w:r>
      <w:commentRangeStart w:id="2"/>
      <w:r w:rsidRPr="00406C8E">
        <w:rPr>
          <w:rFonts w:ascii="Arial" w:hAnsi="Arial" w:cs="Arial"/>
          <w:color w:val="333333"/>
          <w:sz w:val="20"/>
          <w:szCs w:val="20"/>
          <w:shd w:val="clear" w:color="auto" w:fill="F9F8F7"/>
        </w:rPr>
        <w:t>eelistama keskkonnahoidlikke lahendusi</w:t>
      </w:r>
      <w:commentRangeEnd w:id="2"/>
      <w:r w:rsidR="000F46E7">
        <w:rPr>
          <w:rStyle w:val="CommentReference"/>
          <w:rFonts w:ascii="Times New Roman" w:eastAsia="Times New Roman" w:hAnsi="Times New Roman"/>
          <w:color w:val="auto"/>
          <w:lang w:eastAsia="et-EE"/>
        </w:rPr>
        <w:commentReference w:id="2"/>
      </w:r>
      <w:r w:rsidRPr="00406C8E">
        <w:rPr>
          <w:rFonts w:ascii="Arial" w:hAnsi="Arial" w:cs="Arial"/>
          <w:color w:val="333333"/>
          <w:sz w:val="20"/>
          <w:szCs w:val="20"/>
          <w:shd w:val="clear" w:color="auto" w:fill="F9F8F7"/>
        </w:rPr>
        <w:t>, näiteks</w:t>
      </w:r>
      <w:r>
        <w:rPr>
          <w:rFonts w:ascii="Arial" w:hAnsi="Arial" w:cs="Arial"/>
          <w:color w:val="333333"/>
          <w:sz w:val="20"/>
          <w:szCs w:val="20"/>
          <w:shd w:val="clear" w:color="auto" w:fill="F9F8F7"/>
        </w:rPr>
        <w:t xml:space="preserve">: </w:t>
      </w:r>
    </w:p>
    <w:p w14:paraId="76761E07" w14:textId="77777777" w:rsidR="00FF25A0" w:rsidRDefault="00FF25A0" w:rsidP="00FF25A0">
      <w:pPr>
        <w:pStyle w:val="Default"/>
        <w:numPr>
          <w:ilvl w:val="0"/>
          <w:numId w:val="11"/>
        </w:numPr>
        <w:jc w:val="both"/>
        <w:rPr>
          <w:rFonts w:ascii="Arial" w:hAnsi="Arial" w:cs="Arial"/>
          <w:color w:val="333333"/>
          <w:sz w:val="20"/>
          <w:szCs w:val="20"/>
          <w:shd w:val="clear" w:color="auto" w:fill="F9F8F7"/>
        </w:rPr>
      </w:pPr>
      <w:r w:rsidRPr="00406C8E">
        <w:rPr>
          <w:rFonts w:ascii="Arial" w:hAnsi="Arial" w:cs="Arial"/>
          <w:color w:val="333333"/>
          <w:sz w:val="20"/>
          <w:szCs w:val="20"/>
          <w:shd w:val="clear" w:color="auto" w:fill="F9F8F7"/>
        </w:rPr>
        <w:t xml:space="preserve">töökoosolekud ja muud kohtumised viia läbi võimaluse korral veebi vahendusel, et vähendada eelkõige liigsest transpordikasutusest tulenevat süsiniku jalajälge; </w:t>
      </w:r>
    </w:p>
    <w:p w14:paraId="54B68316" w14:textId="77777777" w:rsidR="00FF25A0" w:rsidRDefault="00FF25A0" w:rsidP="00FF25A0">
      <w:pPr>
        <w:pStyle w:val="Default"/>
        <w:numPr>
          <w:ilvl w:val="0"/>
          <w:numId w:val="11"/>
        </w:numPr>
        <w:jc w:val="both"/>
        <w:rPr>
          <w:rFonts w:ascii="Arial" w:hAnsi="Arial" w:cs="Arial"/>
          <w:color w:val="333333"/>
          <w:sz w:val="20"/>
          <w:szCs w:val="20"/>
          <w:shd w:val="clear" w:color="auto" w:fill="F9F8F7"/>
        </w:rPr>
      </w:pPr>
      <w:r w:rsidRPr="00FF25A0">
        <w:rPr>
          <w:rFonts w:ascii="Arial" w:hAnsi="Arial" w:cs="Arial"/>
          <w:color w:val="333333"/>
          <w:sz w:val="20"/>
          <w:szCs w:val="20"/>
          <w:shd w:val="clear" w:color="auto" w:fill="F9F8F7"/>
        </w:rPr>
        <w:t xml:space="preserve">vältida tarbetut dokumentide välja trükkimist ning võimalusel eelistada digitaalsel kujul olevaid materjale; </w:t>
      </w:r>
    </w:p>
    <w:p w14:paraId="50998F01" w14:textId="77777777" w:rsidR="00FF25A0" w:rsidRDefault="00FF25A0" w:rsidP="00FF25A0">
      <w:pPr>
        <w:pStyle w:val="Default"/>
        <w:numPr>
          <w:ilvl w:val="0"/>
          <w:numId w:val="11"/>
        </w:numPr>
        <w:jc w:val="both"/>
        <w:rPr>
          <w:rFonts w:ascii="Arial" w:hAnsi="Arial" w:cs="Arial"/>
          <w:color w:val="333333"/>
          <w:sz w:val="20"/>
          <w:szCs w:val="20"/>
          <w:shd w:val="clear" w:color="auto" w:fill="F9F8F7"/>
        </w:rPr>
      </w:pPr>
      <w:r w:rsidRPr="00FF25A0">
        <w:rPr>
          <w:rFonts w:ascii="Arial" w:hAnsi="Arial" w:cs="Arial"/>
          <w:color w:val="333333"/>
          <w:sz w:val="20"/>
          <w:szCs w:val="20"/>
          <w:shd w:val="clear" w:color="auto" w:fill="F9F8F7"/>
        </w:rPr>
        <w:t xml:space="preserve">pakkuja poolt digitaalsel kujul edastatavad materjalid peavad olema salvestatud ja edastatud optimaalse mahuga, et vältida otstarbetult suuri andmefaile ning seega vähendada digireostust; </w:t>
      </w:r>
    </w:p>
    <w:p w14:paraId="7530460C" w14:textId="4507A033" w:rsidR="00FF25A0" w:rsidRDefault="00FF25A0" w:rsidP="00FF25A0">
      <w:pPr>
        <w:pStyle w:val="Default"/>
        <w:numPr>
          <w:ilvl w:val="0"/>
          <w:numId w:val="11"/>
        </w:numPr>
        <w:jc w:val="both"/>
        <w:rPr>
          <w:rFonts w:ascii="Arial" w:hAnsi="Arial" w:cs="Arial"/>
          <w:color w:val="333333"/>
          <w:sz w:val="20"/>
          <w:szCs w:val="20"/>
          <w:shd w:val="clear" w:color="auto" w:fill="F9F8F7"/>
        </w:rPr>
      </w:pPr>
      <w:r w:rsidRPr="00FF25A0">
        <w:rPr>
          <w:rFonts w:ascii="Arial" w:hAnsi="Arial" w:cs="Arial"/>
          <w:color w:val="333333"/>
          <w:sz w:val="20"/>
          <w:szCs w:val="20"/>
          <w:shd w:val="clear" w:color="auto" w:fill="F9F8F7"/>
        </w:rPr>
        <w:t>hankelepingu täitmise järgselt kustutada üleliigsed digimaterjalid, näiteks mustandfailid, säilitamiseks mittevajalikud töödokumendid jms, kuna IT-serverites failide otstarbetu hoidmine on keskkonda kurnava mõjuga ning suurendab digireostust</w:t>
      </w:r>
    </w:p>
    <w:p w14:paraId="5A79ECC2" w14:textId="6257695B" w:rsidR="00D430C4" w:rsidRPr="00200671" w:rsidRDefault="00FF25A0" w:rsidP="00200671">
      <w:pPr>
        <w:pStyle w:val="Default"/>
        <w:numPr>
          <w:ilvl w:val="1"/>
          <w:numId w:val="1"/>
        </w:numPr>
        <w:jc w:val="both"/>
        <w:rPr>
          <w:rFonts w:ascii="Arial" w:hAnsi="Arial" w:cs="Arial"/>
          <w:i/>
          <w:iCs/>
          <w:sz w:val="20"/>
          <w:szCs w:val="20"/>
        </w:rPr>
      </w:pPr>
      <w:r w:rsidRPr="000F46E7">
        <w:rPr>
          <w:rFonts w:ascii="Arial" w:hAnsi="Arial" w:cs="Arial"/>
          <w:color w:val="333333"/>
          <w:sz w:val="20"/>
          <w:szCs w:val="20"/>
          <w:shd w:val="clear" w:color="auto" w:fill="F9F8F7"/>
        </w:rPr>
        <w:t>Pakkumuse esitamisega kinnitab pakkuja, et juhindub meeskonna komplekteerimisel Euroopa Parlamendi ja nõukogu määruse (EL) nr 1303/2013 artiklist 7, mis näeb ette, et arvestatakse ja toetatakse meeste ja naiste võrdõiguslikkust ja välditakse diskrimineerimist soo, rassi või rahvuse, usutunnistuse või veendumuse, puude, vanuse või seksuaalse sättumuse põhjal ning võetakse arvesse puuetega inimeste juurdepääsu. Ühtlasi lähtutakse Eesti pikaajalise arengustrateegia „Eesti 2035“ aluspõhimõtetest, mis näeb ette, et kõigil peab olema võrdne võimalus eneseteostuseks ja ühiskonnaelus osalemiseks, sõltumata individuaalsetest eripäradest ja vajadustest, kuuluvusest erinevatesse sotsiaalsetesse rühmadesse, sotsiaal-majanduslikust võimekusest ja elukohast.</w:t>
      </w:r>
    </w:p>
    <w:p w14:paraId="105C2CB9" w14:textId="1040F23E" w:rsidR="005F0AE8" w:rsidRPr="00A170B9" w:rsidRDefault="005F0AE8" w:rsidP="005F0AE8">
      <w:pPr>
        <w:pStyle w:val="ListParagraph"/>
        <w:numPr>
          <w:ilvl w:val="1"/>
          <w:numId w:val="1"/>
        </w:numPr>
        <w:jc w:val="both"/>
        <w:rPr>
          <w:rFonts w:ascii="Arial" w:hAnsi="Arial" w:cs="Arial"/>
          <w:b/>
          <w:sz w:val="20"/>
          <w:szCs w:val="20"/>
        </w:rPr>
      </w:pPr>
      <w:r w:rsidRPr="00244521">
        <w:rPr>
          <w:rFonts w:ascii="Arial" w:hAnsi="Arial" w:cs="Arial"/>
          <w:sz w:val="20"/>
          <w:szCs w:val="20"/>
        </w:rPr>
        <w:t>Hanke objektiks on</w:t>
      </w:r>
      <w:r>
        <w:rPr>
          <w:rFonts w:ascii="Arial" w:hAnsi="Arial" w:cs="Arial"/>
          <w:sz w:val="20"/>
          <w:szCs w:val="20"/>
          <w:shd w:val="clear" w:color="auto" w:fill="FFFFFF"/>
        </w:rPr>
        <w:t xml:space="preserve"> </w:t>
      </w:r>
      <w:sdt>
        <w:sdtPr>
          <w:rPr>
            <w:rFonts w:ascii="Arial" w:hAnsi="Arial" w:cs="Arial"/>
            <w:sz w:val="20"/>
            <w:szCs w:val="20"/>
            <w:shd w:val="clear" w:color="auto" w:fill="FFFFFF"/>
          </w:rPr>
          <w:id w:val="39868920"/>
          <w:placeholder>
            <w:docPart w:val="F04C88F0FC084F7E8DE9B8C75BD3D7AC"/>
          </w:placeholder>
        </w:sdtPr>
        <w:sdtEndPr/>
        <w:sdtContent>
          <w:r w:rsidR="00BE3ECC">
            <w:rPr>
              <w:rFonts w:ascii="Arial" w:hAnsi="Arial" w:cs="Arial"/>
              <w:sz w:val="20"/>
              <w:szCs w:val="20"/>
              <w:shd w:val="clear" w:color="auto" w:fill="FFFFFF"/>
            </w:rPr>
            <w:t>mobiiltelefoni ostmine – mobiiltelefon iPhone 14  128GB. Edukas pakkumus soodsaima hinna alusel</w:t>
          </w:r>
        </w:sdtContent>
      </w:sdt>
      <w:r>
        <w:rPr>
          <w:rFonts w:ascii="Arial" w:hAnsi="Arial" w:cs="Arial"/>
          <w:sz w:val="20"/>
          <w:szCs w:val="20"/>
        </w:rPr>
        <w:t>.</w:t>
      </w:r>
      <w:r w:rsidR="00BE3ECC">
        <w:rPr>
          <w:rFonts w:ascii="Arial" w:hAnsi="Arial" w:cs="Arial"/>
          <w:sz w:val="20"/>
          <w:szCs w:val="20"/>
        </w:rPr>
        <w:t xml:space="preserve"> Ostetakse arve alusel</w:t>
      </w:r>
    </w:p>
    <w:p w14:paraId="3B2C6FCD" w14:textId="1811B0C2" w:rsidR="005F0AE8" w:rsidRPr="00A170B9" w:rsidRDefault="0040298B" w:rsidP="005F0AE8">
      <w:pPr>
        <w:pStyle w:val="ListParagraph"/>
        <w:numPr>
          <w:ilvl w:val="1"/>
          <w:numId w:val="1"/>
        </w:numPr>
        <w:jc w:val="both"/>
        <w:rPr>
          <w:rFonts w:ascii="Arial" w:hAnsi="Arial" w:cs="Arial"/>
          <w:b/>
          <w:sz w:val="20"/>
          <w:szCs w:val="20"/>
        </w:rPr>
      </w:pPr>
      <w:r>
        <w:rPr>
          <w:rFonts w:ascii="Arial" w:hAnsi="Arial" w:cs="Arial"/>
          <w:sz w:val="20"/>
          <w:szCs w:val="20"/>
        </w:rPr>
        <w:t>Täitmise koht</w:t>
      </w:r>
      <w:r w:rsidR="005F0AE8" w:rsidRPr="00A170B9">
        <w:rPr>
          <w:rFonts w:ascii="Arial" w:hAnsi="Arial" w:cs="Arial"/>
          <w:sz w:val="20"/>
          <w:szCs w:val="20"/>
        </w:rPr>
        <w:t>:</w:t>
      </w:r>
      <w:r w:rsidRPr="0040298B">
        <w:rPr>
          <w:rFonts w:ascii="Arial" w:hAnsi="Arial" w:cs="Arial"/>
          <w:color w:val="000000"/>
          <w:sz w:val="20"/>
          <w:szCs w:val="20"/>
          <w:shd w:val="clear" w:color="auto" w:fill="FFFFFF"/>
        </w:rPr>
        <w:t xml:space="preserve"> </w:t>
      </w:r>
      <w:sdt>
        <w:sdtPr>
          <w:rPr>
            <w:rFonts w:ascii="Arial" w:hAnsi="Arial" w:cs="Arial"/>
            <w:color w:val="000000"/>
            <w:sz w:val="20"/>
            <w:szCs w:val="20"/>
            <w:shd w:val="clear" w:color="auto" w:fill="FFFFFF"/>
          </w:rPr>
          <w:id w:val="-1796212866"/>
          <w:placeholder>
            <w:docPart w:val="04308CCEBA6D4CF79F5BEEF2D3AB82A6"/>
          </w:placeholder>
          <w:text/>
        </w:sdtPr>
        <w:sdtEndPr/>
        <w:sdtContent>
          <w:r w:rsidR="00BE3ECC">
            <w:rPr>
              <w:rFonts w:ascii="Arial" w:hAnsi="Arial" w:cs="Arial"/>
              <w:color w:val="000000"/>
              <w:sz w:val="20"/>
              <w:szCs w:val="20"/>
              <w:shd w:val="clear" w:color="auto" w:fill="FFFFFF"/>
            </w:rPr>
            <w:t>kaup tuuakse SA1, Suur- Ameerika 1, Tallinn</w:t>
          </w:r>
        </w:sdtContent>
      </w:sdt>
      <w:r w:rsidR="005F0AE8">
        <w:rPr>
          <w:rFonts w:ascii="Arial" w:hAnsi="Arial" w:cs="Arial"/>
          <w:color w:val="000000"/>
          <w:sz w:val="20"/>
          <w:szCs w:val="20"/>
          <w:shd w:val="clear" w:color="auto" w:fill="FFFFFF"/>
        </w:rPr>
        <w:t>.</w:t>
      </w:r>
    </w:p>
    <w:p w14:paraId="32C9E6F6" w14:textId="27F93AC6" w:rsidR="005F0AE8" w:rsidRPr="00A170B9" w:rsidRDefault="0040298B" w:rsidP="005F0AE8">
      <w:pPr>
        <w:pStyle w:val="ListParagraph"/>
        <w:numPr>
          <w:ilvl w:val="1"/>
          <w:numId w:val="1"/>
        </w:numPr>
        <w:jc w:val="both"/>
        <w:rPr>
          <w:rFonts w:ascii="Arial" w:hAnsi="Arial" w:cs="Arial"/>
          <w:b/>
          <w:sz w:val="20"/>
          <w:szCs w:val="20"/>
        </w:rPr>
      </w:pPr>
      <w:r>
        <w:rPr>
          <w:rFonts w:ascii="Arial" w:hAnsi="Arial" w:cs="Arial"/>
          <w:sz w:val="20"/>
          <w:szCs w:val="20"/>
        </w:rPr>
        <w:t>Tähtaeg</w:t>
      </w:r>
      <w:r w:rsidR="005F0AE8" w:rsidRPr="00A170B9">
        <w:rPr>
          <w:rFonts w:ascii="Arial" w:hAnsi="Arial" w:cs="Arial"/>
          <w:sz w:val="20"/>
          <w:szCs w:val="20"/>
        </w:rPr>
        <w:t xml:space="preserve"> ja/või ajakava:</w:t>
      </w:r>
      <w:r w:rsidR="00717342" w:rsidRPr="00717342">
        <w:rPr>
          <w:rFonts w:ascii="Arial" w:hAnsi="Arial" w:cs="Arial"/>
          <w:sz w:val="20"/>
          <w:szCs w:val="20"/>
          <w:shd w:val="clear" w:color="auto" w:fill="FFFFFF"/>
        </w:rPr>
        <w:t xml:space="preserve"> </w:t>
      </w:r>
      <w:sdt>
        <w:sdtPr>
          <w:rPr>
            <w:rFonts w:ascii="Arial" w:hAnsi="Arial" w:cs="Arial"/>
            <w:sz w:val="20"/>
            <w:szCs w:val="20"/>
            <w:shd w:val="clear" w:color="auto" w:fill="FFFFFF"/>
          </w:rPr>
          <w:id w:val="-1728829483"/>
          <w:placeholder>
            <w:docPart w:val="007902069109408FBA40CFC71FB0BD0D"/>
          </w:placeholder>
        </w:sdtPr>
        <w:sdtEndPr/>
        <w:sdtContent>
          <w:r w:rsidR="00BE3ECC">
            <w:rPr>
              <w:rFonts w:ascii="Arial" w:hAnsi="Arial" w:cs="Arial"/>
              <w:sz w:val="20"/>
              <w:szCs w:val="20"/>
              <w:shd w:val="clear" w:color="auto" w:fill="FFFFFF"/>
            </w:rPr>
            <w:t>03.01.2025</w:t>
          </w:r>
        </w:sdtContent>
      </w:sdt>
      <w:r w:rsidR="005F0AE8">
        <w:rPr>
          <w:rFonts w:ascii="Arial" w:hAnsi="Arial" w:cs="Arial"/>
          <w:sz w:val="20"/>
          <w:szCs w:val="20"/>
          <w:lang w:eastAsia="en-US"/>
        </w:rPr>
        <w:t>.</w:t>
      </w:r>
    </w:p>
    <w:p w14:paraId="6562C247" w14:textId="2DBBFBB1" w:rsidR="0012260B" w:rsidRPr="00BE3ECC" w:rsidRDefault="00CA0AF7" w:rsidP="00BE3ECC">
      <w:pPr>
        <w:pStyle w:val="Default"/>
        <w:numPr>
          <w:ilvl w:val="1"/>
          <w:numId w:val="1"/>
        </w:numPr>
        <w:jc w:val="both"/>
        <w:rPr>
          <w:rFonts w:ascii="Arial" w:hAnsi="Arial" w:cs="Arial"/>
          <w:sz w:val="20"/>
          <w:szCs w:val="20"/>
        </w:rPr>
      </w:pPr>
      <w:r w:rsidRPr="00CA0AF7">
        <w:rPr>
          <w:rFonts w:ascii="Arial" w:hAnsi="Arial" w:cs="Arial"/>
          <w:sz w:val="20"/>
          <w:szCs w:val="20"/>
        </w:rPr>
        <w:t xml:space="preserve">Lepingutingimused: Lepingu täitmisel kohaldatakse </w:t>
      </w:r>
      <w:commentRangeStart w:id="3"/>
      <w:r w:rsidRPr="00CA0AF7">
        <w:rPr>
          <w:rFonts w:ascii="Arial" w:hAnsi="Arial" w:cs="Arial"/>
          <w:sz w:val="20"/>
          <w:szCs w:val="20"/>
        </w:rPr>
        <w:t>Rahandusministeeriumi</w:t>
      </w:r>
      <w:r w:rsidRPr="00CA0AF7">
        <w:rPr>
          <w:rFonts w:ascii="Arial" w:hAnsi="Arial" w:cs="Arial"/>
          <w:sz w:val="20"/>
          <w:szCs w:val="20"/>
          <w:shd w:val="clear" w:color="auto" w:fill="FFFFFF"/>
        </w:rPr>
        <w:t xml:space="preserve"> </w:t>
      </w:r>
      <w:sdt>
        <w:sdtPr>
          <w:rPr>
            <w:rFonts w:ascii="Arial" w:hAnsi="Arial" w:cs="Arial"/>
            <w:sz w:val="20"/>
            <w:szCs w:val="20"/>
            <w:shd w:val="clear" w:color="auto" w:fill="FFFFFF"/>
          </w:rPr>
          <w:id w:val="504922385"/>
          <w:placeholder>
            <w:docPart w:val="C557D8C020C64C25824272293D837CE8"/>
          </w:placeholder>
        </w:sdtPr>
        <w:sdtEndPr/>
        <w:sdtContent>
          <w:r w:rsidR="00BE3ECC">
            <w:rPr>
              <w:rFonts w:ascii="Arial" w:hAnsi="Arial" w:cs="Arial"/>
              <w:sz w:val="20"/>
              <w:szCs w:val="20"/>
              <w:shd w:val="clear" w:color="auto" w:fill="FFFFFF"/>
            </w:rPr>
            <w:t>müügi</w:t>
          </w:r>
        </w:sdtContent>
      </w:sdt>
      <w:r w:rsidRPr="00CA0AF7">
        <w:rPr>
          <w:rFonts w:ascii="Arial" w:hAnsi="Arial" w:cs="Arial"/>
          <w:sz w:val="20"/>
          <w:szCs w:val="20"/>
        </w:rPr>
        <w:t>lepingu üldtingimusi,</w:t>
      </w:r>
      <w:commentRangeEnd w:id="3"/>
      <w:r w:rsidR="000F46E7">
        <w:rPr>
          <w:rStyle w:val="CommentReference"/>
          <w:rFonts w:ascii="Times New Roman" w:eastAsia="Times New Roman" w:hAnsi="Times New Roman"/>
          <w:color w:val="auto"/>
          <w:lang w:eastAsia="et-EE"/>
        </w:rPr>
        <w:commentReference w:id="3"/>
      </w:r>
      <w:r w:rsidRPr="00CA0AF7">
        <w:rPr>
          <w:rFonts w:ascii="Arial" w:hAnsi="Arial" w:cs="Arial"/>
          <w:sz w:val="20"/>
          <w:szCs w:val="20"/>
        </w:rPr>
        <w:t xml:space="preserve"> mis on kättesaadavad Rahandusministeeriumi kodulehel aadressil: </w:t>
      </w:r>
      <w:hyperlink r:id="rId10" w:history="1">
        <w:r w:rsidR="00B7487D">
          <w:rPr>
            <w:rFonts w:ascii="Arial" w:hAnsi="Arial" w:cs="Arial"/>
            <w:color w:val="0563C1" w:themeColor="hyperlink"/>
            <w:sz w:val="20"/>
            <w:szCs w:val="20"/>
            <w:u w:val="single"/>
          </w:rPr>
          <w:t>https://fin.ee/ministeerium-uudised-ja-kontakt/organisatsioon/majandusteave-ja-riigihanked</w:t>
        </w:r>
      </w:hyperlink>
      <w:r w:rsidRPr="00CA0AF7">
        <w:rPr>
          <w:rFonts w:ascii="Arial" w:hAnsi="Arial" w:cs="Arial"/>
          <w:sz w:val="20"/>
          <w:szCs w:val="20"/>
        </w:rPr>
        <w:t xml:space="preserve">. </w:t>
      </w:r>
      <w:r w:rsidR="005F0AE8" w:rsidRPr="005F0AE8">
        <w:rPr>
          <w:rFonts w:ascii="Arial" w:eastAsia="Calibri" w:hAnsi="Arial" w:cs="Arial"/>
          <w:color w:val="auto"/>
          <w:sz w:val="20"/>
          <w:szCs w:val="20"/>
          <w:lang w:eastAsia="et-EE"/>
        </w:rPr>
        <w:t xml:space="preserve">Lepingu eritingimused on toodud </w:t>
      </w:r>
      <w:r w:rsidR="00034FCE">
        <w:rPr>
          <w:rFonts w:ascii="Arial" w:eastAsia="Calibri" w:hAnsi="Arial" w:cs="Arial"/>
          <w:color w:val="auto"/>
          <w:sz w:val="20"/>
          <w:szCs w:val="20"/>
          <w:lang w:eastAsia="et-EE"/>
        </w:rPr>
        <w:t>väikehanke</w:t>
      </w:r>
      <w:r w:rsidR="005F0AE8" w:rsidRPr="005F0AE8">
        <w:rPr>
          <w:rFonts w:ascii="Arial" w:eastAsia="Calibri" w:hAnsi="Arial" w:cs="Arial"/>
          <w:color w:val="auto"/>
          <w:sz w:val="20"/>
          <w:szCs w:val="20"/>
          <w:lang w:eastAsia="et-EE"/>
        </w:rPr>
        <w:t xml:space="preserve"> dokumendi lisas (</w:t>
      </w:r>
      <w:commentRangeStart w:id="4"/>
      <w:r w:rsidR="005F0AE8" w:rsidRPr="005F0AE8">
        <w:rPr>
          <w:rFonts w:ascii="Arial" w:eastAsia="Calibri" w:hAnsi="Arial" w:cs="Arial"/>
          <w:color w:val="auto"/>
          <w:sz w:val="20"/>
          <w:szCs w:val="20"/>
          <w:lang w:eastAsia="et-EE"/>
        </w:rPr>
        <w:t>lisa</w:t>
      </w:r>
      <w:commentRangeEnd w:id="4"/>
      <w:r w:rsidR="000F46E7">
        <w:rPr>
          <w:rStyle w:val="CommentReference"/>
          <w:rFonts w:ascii="Times New Roman" w:eastAsia="Times New Roman" w:hAnsi="Times New Roman"/>
          <w:color w:val="auto"/>
          <w:lang w:eastAsia="et-EE"/>
        </w:rPr>
        <w:commentReference w:id="4"/>
      </w:r>
      <w:r w:rsidR="005F0AE8" w:rsidRPr="005F0AE8">
        <w:rPr>
          <w:rFonts w:ascii="Arial" w:eastAsia="Calibri" w:hAnsi="Arial" w:cs="Arial"/>
          <w:color w:val="auto"/>
          <w:sz w:val="20"/>
          <w:szCs w:val="20"/>
          <w:lang w:eastAsia="et-EE"/>
        </w:rPr>
        <w:t>).</w:t>
      </w:r>
    </w:p>
    <w:p w14:paraId="3D9C8947" w14:textId="77777777" w:rsidR="00410FFD" w:rsidRPr="00BE3ECC" w:rsidRDefault="00410FFD" w:rsidP="00BE3ECC">
      <w:pPr>
        <w:jc w:val="both"/>
        <w:rPr>
          <w:rFonts w:cs="Arial"/>
          <w:b/>
          <w:sz w:val="20"/>
        </w:rPr>
      </w:pPr>
    </w:p>
    <w:p w14:paraId="394B3B4A" w14:textId="77777777" w:rsidR="00824B6B" w:rsidRPr="00A170B9" w:rsidRDefault="0012260B" w:rsidP="00152F44">
      <w:pPr>
        <w:pStyle w:val="ListParagraph"/>
        <w:numPr>
          <w:ilvl w:val="0"/>
          <w:numId w:val="1"/>
        </w:numPr>
        <w:jc w:val="both"/>
        <w:rPr>
          <w:rFonts w:ascii="Arial" w:hAnsi="Arial" w:cs="Arial"/>
          <w:b/>
          <w:sz w:val="20"/>
          <w:szCs w:val="20"/>
        </w:rPr>
      </w:pPr>
      <w:r w:rsidRPr="00A170B9">
        <w:rPr>
          <w:rFonts w:ascii="Arial" w:hAnsi="Arial" w:cs="Arial"/>
          <w:b/>
          <w:sz w:val="20"/>
          <w:szCs w:val="20"/>
        </w:rPr>
        <w:t>Pakkumuse</w:t>
      </w:r>
      <w:r w:rsidR="00D8596B" w:rsidRPr="00A170B9">
        <w:rPr>
          <w:rFonts w:ascii="Arial" w:hAnsi="Arial" w:cs="Arial"/>
          <w:b/>
          <w:sz w:val="20"/>
          <w:szCs w:val="20"/>
        </w:rPr>
        <w:t xml:space="preserve"> ettevalmistamine,</w:t>
      </w:r>
      <w:r w:rsidRPr="00A170B9">
        <w:rPr>
          <w:rFonts w:ascii="Arial" w:hAnsi="Arial" w:cs="Arial"/>
          <w:b/>
          <w:sz w:val="20"/>
          <w:szCs w:val="20"/>
        </w:rPr>
        <w:t xml:space="preserve"> vormistamine ja esitamine</w:t>
      </w:r>
    </w:p>
    <w:p w14:paraId="162E5F33" w14:textId="76EF73C5" w:rsidR="005F0AE8" w:rsidRPr="00A170B9" w:rsidRDefault="005F0AE8" w:rsidP="005F0AE8">
      <w:pPr>
        <w:pStyle w:val="ListParagraph"/>
        <w:numPr>
          <w:ilvl w:val="1"/>
          <w:numId w:val="1"/>
        </w:numPr>
        <w:jc w:val="both"/>
        <w:rPr>
          <w:rFonts w:ascii="Arial" w:hAnsi="Arial" w:cs="Arial"/>
          <w:sz w:val="20"/>
          <w:szCs w:val="20"/>
        </w:rPr>
      </w:pPr>
      <w:r w:rsidRPr="00A170B9">
        <w:rPr>
          <w:rFonts w:ascii="Arial" w:hAnsi="Arial" w:cs="Arial"/>
          <w:sz w:val="20"/>
          <w:szCs w:val="20"/>
        </w:rPr>
        <w:t xml:space="preserve">Huvitatud isikutel on õigus küsida </w:t>
      </w:r>
      <w:r w:rsidR="00034FCE">
        <w:rPr>
          <w:rFonts w:ascii="Arial" w:hAnsi="Arial" w:cs="Arial"/>
          <w:sz w:val="20"/>
          <w:szCs w:val="20"/>
        </w:rPr>
        <w:t>väikehanke</w:t>
      </w:r>
      <w:r w:rsidRPr="00A170B9">
        <w:rPr>
          <w:rFonts w:ascii="Arial" w:hAnsi="Arial" w:cs="Arial"/>
          <w:sz w:val="20"/>
          <w:szCs w:val="20"/>
        </w:rPr>
        <w:t xml:space="preserve"> dokumentide kohta selgitusi, esitades küsimused e-posti teel </w:t>
      </w:r>
      <w:sdt>
        <w:sdtPr>
          <w:rPr>
            <w:rFonts w:ascii="Arial" w:hAnsi="Arial" w:cs="Arial"/>
            <w:sz w:val="20"/>
            <w:szCs w:val="20"/>
            <w:shd w:val="clear" w:color="auto" w:fill="FFFFFF"/>
          </w:rPr>
          <w:id w:val="-1697000875"/>
          <w:placeholder>
            <w:docPart w:val="80F35A2144FA41ECB75E4F292080EA7E"/>
          </w:placeholder>
        </w:sdtPr>
        <w:sdtEndPr/>
        <w:sdtContent>
          <w:r w:rsidR="00200671">
            <w:rPr>
              <w:rFonts w:ascii="Arial" w:hAnsi="Arial" w:cs="Arial"/>
              <w:sz w:val="20"/>
              <w:szCs w:val="20"/>
              <w:shd w:val="clear" w:color="auto" w:fill="FFFFFF"/>
            </w:rPr>
            <w:t>lilian.tude@fin.ee</w:t>
          </w:r>
        </w:sdtContent>
      </w:sdt>
      <w:r w:rsidRPr="00A170B9">
        <w:rPr>
          <w:rFonts w:ascii="Arial" w:hAnsi="Arial" w:cs="Arial"/>
          <w:sz w:val="20"/>
          <w:szCs w:val="20"/>
        </w:rPr>
        <w:t>. Hankija vastab huvitatud isiku küsimustele 3 tööpäeva jooksul. Hankija edastab esitatud küsimused ja vastused samaaegselt kõigile isikutele, kellele tehti ettepanek pakkumuse esitamiseks.</w:t>
      </w:r>
    </w:p>
    <w:p w14:paraId="0C06EECA" w14:textId="77777777" w:rsidR="005F0AE8" w:rsidRPr="00A170B9" w:rsidRDefault="005F0AE8" w:rsidP="005F0AE8">
      <w:pPr>
        <w:pStyle w:val="ListParagraph"/>
        <w:numPr>
          <w:ilvl w:val="1"/>
          <w:numId w:val="1"/>
        </w:numPr>
        <w:jc w:val="both"/>
        <w:rPr>
          <w:rFonts w:ascii="Arial" w:hAnsi="Arial" w:cs="Arial"/>
          <w:b/>
          <w:sz w:val="20"/>
          <w:szCs w:val="20"/>
        </w:rPr>
      </w:pPr>
      <w:r w:rsidRPr="00A170B9">
        <w:rPr>
          <w:rFonts w:ascii="Arial" w:hAnsi="Arial" w:cs="Arial"/>
          <w:sz w:val="20"/>
          <w:szCs w:val="20"/>
        </w:rPr>
        <w:t>Pakkumuses esitab pakkuja:</w:t>
      </w:r>
    </w:p>
    <w:p w14:paraId="010364E6" w14:textId="77777777" w:rsidR="005F0AE8" w:rsidRPr="00A170B9" w:rsidRDefault="005F0AE8" w:rsidP="005F0AE8">
      <w:pPr>
        <w:pStyle w:val="ListParagraph"/>
        <w:numPr>
          <w:ilvl w:val="2"/>
          <w:numId w:val="1"/>
        </w:numPr>
        <w:jc w:val="both"/>
        <w:rPr>
          <w:rFonts w:ascii="Arial" w:hAnsi="Arial" w:cs="Arial"/>
          <w:b/>
          <w:sz w:val="20"/>
          <w:szCs w:val="20"/>
        </w:rPr>
      </w:pPr>
      <w:r>
        <w:rPr>
          <w:rFonts w:ascii="Arial" w:hAnsi="Arial" w:cs="Arial"/>
          <w:sz w:val="20"/>
          <w:szCs w:val="20"/>
        </w:rPr>
        <w:t xml:space="preserve"> </w:t>
      </w:r>
      <w:commentRangeStart w:id="5"/>
      <w:r w:rsidRPr="00A170B9">
        <w:rPr>
          <w:rFonts w:ascii="Arial" w:hAnsi="Arial" w:cs="Arial"/>
          <w:sz w:val="20"/>
          <w:szCs w:val="20"/>
        </w:rPr>
        <w:t>Pakkumuse vormi</w:t>
      </w:r>
      <w:r>
        <w:rPr>
          <w:rFonts w:ascii="Arial" w:hAnsi="Arial" w:cs="Arial"/>
          <w:sz w:val="20"/>
          <w:szCs w:val="20"/>
        </w:rPr>
        <w:t xml:space="preserve"> (lisatud pakkumuskutsele);</w:t>
      </w:r>
      <w:commentRangeEnd w:id="5"/>
      <w:r w:rsidR="00B52182">
        <w:rPr>
          <w:rStyle w:val="CommentReference"/>
        </w:rPr>
        <w:commentReference w:id="5"/>
      </w:r>
    </w:p>
    <w:p w14:paraId="61EE0026" w14:textId="7CA92D1E" w:rsidR="005F0AE8" w:rsidRPr="00200671" w:rsidRDefault="005F0AE8" w:rsidP="00200671">
      <w:pPr>
        <w:pStyle w:val="ListParagraph"/>
        <w:numPr>
          <w:ilvl w:val="2"/>
          <w:numId w:val="1"/>
        </w:numPr>
        <w:jc w:val="both"/>
        <w:rPr>
          <w:rFonts w:ascii="Arial" w:hAnsi="Arial" w:cs="Arial"/>
          <w:b/>
          <w:sz w:val="20"/>
          <w:szCs w:val="20"/>
        </w:rPr>
      </w:pPr>
      <w:r>
        <w:rPr>
          <w:rFonts w:ascii="Arial" w:hAnsi="Arial" w:cs="Arial"/>
          <w:i/>
          <w:sz w:val="20"/>
          <w:szCs w:val="20"/>
        </w:rPr>
        <w:t xml:space="preserve"> </w:t>
      </w:r>
      <w:sdt>
        <w:sdtPr>
          <w:rPr>
            <w:rFonts w:ascii="Arial" w:hAnsi="Arial" w:cs="Arial"/>
            <w:sz w:val="20"/>
            <w:szCs w:val="20"/>
            <w:shd w:val="clear" w:color="auto" w:fill="FFFFFF"/>
          </w:rPr>
          <w:id w:val="649179828"/>
          <w:placeholder>
            <w:docPart w:val="767275A0A3974AD4818C641BBF9309E5"/>
          </w:placeholder>
          <w:showingPlcHdr/>
        </w:sdtPr>
        <w:sdtEndPr/>
        <w:sdtContent>
          <w:r w:rsidRPr="001A0CC0">
            <w:rPr>
              <w:rStyle w:val="PlaceholderText"/>
              <w:rFonts w:ascii="Arial" w:eastAsia="Calibri" w:hAnsi="Arial" w:cs="Arial"/>
              <w:color w:val="FF0000"/>
              <w:sz w:val="20"/>
              <w:szCs w:val="20"/>
            </w:rPr>
            <w:t>[</w:t>
          </w:r>
          <w:r>
            <w:rPr>
              <w:rStyle w:val="PlaceholderText"/>
              <w:rFonts w:ascii="Arial" w:eastAsia="Calibri" w:hAnsi="Arial" w:cs="Arial"/>
              <w:color w:val="FF0000"/>
              <w:sz w:val="20"/>
              <w:szCs w:val="20"/>
            </w:rPr>
            <w:t>asja/teenuse/töö kirjelduse lähtudes tehnilises kirjelduses toodud tingimustest /väikeostu dokumendi lisas (number) toodud vormil</w:t>
          </w:r>
          <w:r w:rsidRPr="001A0CC0">
            <w:rPr>
              <w:rStyle w:val="PlaceholderText"/>
              <w:rFonts w:ascii="Arial" w:eastAsia="Calibri" w:hAnsi="Arial" w:cs="Arial"/>
              <w:color w:val="FF0000"/>
              <w:sz w:val="20"/>
              <w:szCs w:val="20"/>
            </w:rPr>
            <w:t>]</w:t>
          </w:r>
        </w:sdtContent>
      </w:sdt>
      <w:r>
        <w:rPr>
          <w:rFonts w:ascii="Arial" w:hAnsi="Arial" w:cs="Arial"/>
          <w:sz w:val="20"/>
          <w:szCs w:val="20"/>
          <w:shd w:val="clear" w:color="auto" w:fill="FFFFFF"/>
        </w:rPr>
        <w:t>;</w:t>
      </w:r>
    </w:p>
    <w:p w14:paraId="0288A679" w14:textId="77777777" w:rsidR="005F0AE8" w:rsidRPr="00A170B9" w:rsidRDefault="005F0AE8" w:rsidP="005F0AE8">
      <w:pPr>
        <w:pStyle w:val="ListParagraph"/>
        <w:numPr>
          <w:ilvl w:val="1"/>
          <w:numId w:val="1"/>
        </w:numPr>
        <w:jc w:val="both"/>
        <w:rPr>
          <w:rFonts w:ascii="Arial" w:hAnsi="Arial" w:cs="Arial"/>
          <w:b/>
          <w:sz w:val="20"/>
          <w:szCs w:val="20"/>
        </w:rPr>
      </w:pPr>
      <w:r w:rsidRPr="00A170B9">
        <w:rPr>
          <w:rFonts w:ascii="Arial" w:hAnsi="Arial" w:cs="Arial"/>
          <w:sz w:val="20"/>
          <w:szCs w:val="20"/>
        </w:rPr>
        <w:t>Pakkuja kannab kõik pakkumuse ettevalmistamise ja esitamisega seotud kulud ning pakkumuse tähtaegse esitamise riski.</w:t>
      </w:r>
    </w:p>
    <w:p w14:paraId="4F671C50" w14:textId="77777777" w:rsidR="005F0AE8" w:rsidRPr="00A170B9" w:rsidRDefault="005F0AE8" w:rsidP="005F0AE8">
      <w:pPr>
        <w:pStyle w:val="ListParagraph"/>
        <w:numPr>
          <w:ilvl w:val="1"/>
          <w:numId w:val="1"/>
        </w:numPr>
        <w:jc w:val="both"/>
        <w:rPr>
          <w:rFonts w:ascii="Arial" w:hAnsi="Arial" w:cs="Arial"/>
          <w:b/>
          <w:sz w:val="20"/>
          <w:szCs w:val="20"/>
        </w:rPr>
      </w:pPr>
      <w:commentRangeStart w:id="6"/>
      <w:r w:rsidRPr="00A170B9">
        <w:rPr>
          <w:rFonts w:ascii="Arial" w:hAnsi="Arial" w:cs="Arial"/>
          <w:sz w:val="20"/>
          <w:szCs w:val="20"/>
        </w:rPr>
        <w:lastRenderedPageBreak/>
        <w:t xml:space="preserve">Esitatud pakkumus peab olema jõus vähemalt </w:t>
      </w:r>
      <w:r>
        <w:rPr>
          <w:rFonts w:ascii="Arial" w:hAnsi="Arial" w:cs="Arial"/>
          <w:sz w:val="20"/>
          <w:szCs w:val="20"/>
        </w:rPr>
        <w:t>60 p</w:t>
      </w:r>
      <w:r w:rsidRPr="00A170B9">
        <w:rPr>
          <w:rFonts w:ascii="Arial" w:hAnsi="Arial" w:cs="Arial"/>
          <w:sz w:val="20"/>
          <w:szCs w:val="20"/>
        </w:rPr>
        <w:t xml:space="preserve">äeva alates pakkumuste esitamise tähtpäevast. </w:t>
      </w:r>
      <w:commentRangeEnd w:id="6"/>
      <w:r w:rsidR="000F46E7">
        <w:rPr>
          <w:rStyle w:val="CommentReference"/>
        </w:rPr>
        <w:commentReference w:id="6"/>
      </w:r>
    </w:p>
    <w:p w14:paraId="41B61749" w14:textId="373C75C6" w:rsidR="005F0AE8" w:rsidRPr="00A170B9" w:rsidRDefault="005F0AE8" w:rsidP="005F0AE8">
      <w:pPr>
        <w:pStyle w:val="ListParagraph"/>
        <w:numPr>
          <w:ilvl w:val="1"/>
          <w:numId w:val="1"/>
        </w:numPr>
        <w:jc w:val="both"/>
        <w:rPr>
          <w:rFonts w:ascii="Arial" w:hAnsi="Arial" w:cs="Arial"/>
          <w:b/>
          <w:sz w:val="20"/>
          <w:szCs w:val="20"/>
        </w:rPr>
      </w:pPr>
      <w:r w:rsidRPr="00FC4C8F">
        <w:rPr>
          <w:rFonts w:ascii="Arial" w:hAnsi="Arial" w:cs="Arial"/>
          <w:b/>
          <w:sz w:val="20"/>
          <w:szCs w:val="20"/>
        </w:rPr>
        <w:t>Pakkumus tuleb esitada</w:t>
      </w:r>
      <w:r w:rsidRPr="00A170B9">
        <w:rPr>
          <w:rFonts w:ascii="Arial" w:hAnsi="Arial" w:cs="Arial"/>
          <w:sz w:val="20"/>
          <w:szCs w:val="20"/>
        </w:rPr>
        <w:t xml:space="preserve"> </w:t>
      </w:r>
      <w:sdt>
        <w:sdtPr>
          <w:rPr>
            <w:rFonts w:ascii="Arial" w:hAnsi="Arial" w:cs="Arial"/>
            <w:sz w:val="20"/>
            <w:szCs w:val="20"/>
            <w:shd w:val="clear" w:color="auto" w:fill="FFFFFF"/>
          </w:rPr>
          <w:id w:val="-279580428"/>
          <w:placeholder>
            <w:docPart w:val="B4E9768410B140C7A4683B86AFE3C1BC"/>
          </w:placeholder>
        </w:sdtPr>
        <w:sdtEndPr/>
        <w:sdtContent>
          <w:r w:rsidR="00200671">
            <w:rPr>
              <w:rFonts w:ascii="Arial" w:hAnsi="Arial" w:cs="Arial"/>
              <w:sz w:val="20"/>
              <w:szCs w:val="20"/>
              <w:shd w:val="clear" w:color="auto" w:fill="FFFFFF"/>
            </w:rPr>
            <w:t>elektroonselt</w:t>
          </w:r>
        </w:sdtContent>
      </w:sdt>
      <w:r w:rsidR="00C2158F">
        <w:rPr>
          <w:rFonts w:ascii="Arial" w:hAnsi="Arial" w:cs="Arial"/>
          <w:sz w:val="20"/>
          <w:szCs w:val="20"/>
        </w:rPr>
        <w:t xml:space="preserve"> </w:t>
      </w:r>
      <w:r w:rsidRPr="00A170B9">
        <w:rPr>
          <w:rFonts w:ascii="Arial" w:hAnsi="Arial" w:cs="Arial"/>
          <w:sz w:val="20"/>
          <w:szCs w:val="20"/>
        </w:rPr>
        <w:t xml:space="preserve">e-posti aadressil </w:t>
      </w:r>
      <w:hyperlink r:id="rId11" w:history="1">
        <w:r w:rsidR="000F46E7" w:rsidRPr="000F46E7">
          <w:rPr>
            <w:rStyle w:val="Hyperlink"/>
            <w:rFonts w:ascii="Arial" w:hAnsi="Arial" w:cs="Arial"/>
            <w:sz w:val="20"/>
            <w:szCs w:val="20"/>
          </w:rPr>
          <w:t>info@fin.ee</w:t>
        </w:r>
      </w:hyperlink>
      <w:r w:rsidR="0040298B">
        <w:rPr>
          <w:rFonts w:ascii="Arial" w:hAnsi="Arial" w:cs="Arial"/>
          <w:sz w:val="20"/>
          <w:szCs w:val="20"/>
        </w:rPr>
        <w:t xml:space="preserve"> </w:t>
      </w:r>
      <w:r w:rsidRPr="00A170B9">
        <w:rPr>
          <w:rFonts w:ascii="Arial" w:hAnsi="Arial" w:cs="Arial"/>
          <w:sz w:val="20"/>
          <w:szCs w:val="20"/>
        </w:rPr>
        <w:t>hiljemalt</w:t>
      </w:r>
      <w:r w:rsidRPr="00EB277D">
        <w:rPr>
          <w:rFonts w:ascii="Arial" w:hAnsi="Arial" w:cs="Arial"/>
          <w:sz w:val="20"/>
          <w:szCs w:val="20"/>
          <w:shd w:val="clear" w:color="auto" w:fill="FFFFFF"/>
        </w:rPr>
        <w:t xml:space="preserve"> </w:t>
      </w:r>
      <w:sdt>
        <w:sdtPr>
          <w:rPr>
            <w:rFonts w:ascii="Arial" w:hAnsi="Arial" w:cs="Arial"/>
            <w:sz w:val="20"/>
            <w:szCs w:val="20"/>
            <w:shd w:val="clear" w:color="auto" w:fill="FFFFFF"/>
          </w:rPr>
          <w:id w:val="432533501"/>
          <w:placeholder>
            <w:docPart w:val="DBDBBAF4D65C4B11BD175EA471981152"/>
          </w:placeholder>
          <w:date w:fullDate="2024-12-31T00:00:00Z">
            <w:dateFormat w:val="d.MM.yyyy"/>
            <w:lid w:val="et-EE"/>
            <w:storeMappedDataAs w:val="dateTime"/>
            <w:calendar w:val="gregorian"/>
          </w:date>
        </w:sdtPr>
        <w:sdtEndPr>
          <w:rPr>
            <w:color w:val="FF0000"/>
          </w:rPr>
        </w:sdtEndPr>
        <w:sdtContent>
          <w:r w:rsidR="004820FF">
            <w:rPr>
              <w:rFonts w:ascii="Arial" w:hAnsi="Arial" w:cs="Arial"/>
              <w:sz w:val="20"/>
              <w:szCs w:val="20"/>
              <w:shd w:val="clear" w:color="auto" w:fill="FFFFFF"/>
            </w:rPr>
            <w:t>31.12.2024</w:t>
          </w:r>
        </w:sdtContent>
      </w:sdt>
      <w:r w:rsidRPr="00A170B9">
        <w:rPr>
          <w:rFonts w:ascii="Arial" w:hAnsi="Arial" w:cs="Arial"/>
          <w:sz w:val="20"/>
          <w:szCs w:val="20"/>
        </w:rPr>
        <w:t xml:space="preserve"> kell </w:t>
      </w:r>
      <w:r w:rsidR="00200671">
        <w:rPr>
          <w:rFonts w:ascii="Arial" w:hAnsi="Arial" w:cs="Arial"/>
          <w:sz w:val="20"/>
          <w:szCs w:val="20"/>
        </w:rPr>
        <w:t>10.00</w:t>
      </w:r>
      <w:r>
        <w:rPr>
          <w:rFonts w:ascii="Arial" w:hAnsi="Arial" w:cs="Arial"/>
          <w:sz w:val="20"/>
          <w:szCs w:val="20"/>
        </w:rPr>
        <w:t>.</w:t>
      </w:r>
    </w:p>
    <w:p w14:paraId="01A81D6C" w14:textId="77777777" w:rsidR="00720B65" w:rsidRPr="00A170B9" w:rsidRDefault="00720B65" w:rsidP="00720B65">
      <w:pPr>
        <w:pStyle w:val="ListParagraph"/>
        <w:numPr>
          <w:ilvl w:val="1"/>
          <w:numId w:val="1"/>
        </w:numPr>
        <w:jc w:val="both"/>
        <w:rPr>
          <w:rFonts w:ascii="Arial" w:hAnsi="Arial" w:cs="Arial"/>
          <w:b/>
          <w:sz w:val="20"/>
          <w:szCs w:val="20"/>
        </w:rPr>
      </w:pPr>
      <w:r w:rsidRPr="00A170B9">
        <w:rPr>
          <w:rFonts w:ascii="Arial" w:hAnsi="Arial" w:cs="Arial"/>
          <w:sz w:val="20"/>
          <w:szCs w:val="20"/>
          <w:lang w:eastAsia="en-US"/>
        </w:rPr>
        <w:t>Palume ühtlasi, et teavitaksite meid, kui otsustate pakkumust mitte esitada.</w:t>
      </w:r>
    </w:p>
    <w:p w14:paraId="297D59CE" w14:textId="77777777" w:rsidR="001B0BA6" w:rsidRPr="00A170B9" w:rsidRDefault="001B0BA6" w:rsidP="001B0BA6">
      <w:pPr>
        <w:pStyle w:val="ListParagraph"/>
        <w:numPr>
          <w:ilvl w:val="1"/>
          <w:numId w:val="1"/>
        </w:numPr>
        <w:jc w:val="both"/>
        <w:rPr>
          <w:rFonts w:ascii="Arial" w:hAnsi="Arial" w:cs="Arial"/>
          <w:b/>
          <w:sz w:val="20"/>
          <w:szCs w:val="20"/>
        </w:rPr>
      </w:pPr>
      <w:r w:rsidRPr="00A170B9">
        <w:rPr>
          <w:rFonts w:ascii="Arial" w:eastAsiaTheme="minorHAnsi" w:hAnsi="Arial" w:cs="Arial"/>
          <w:sz w:val="20"/>
          <w:szCs w:val="20"/>
          <w:lang w:eastAsia="en-US"/>
        </w:rPr>
        <w:t>Pakkumus on konfidentsiaalne kuni hankelepingu sõlmimiseni.</w:t>
      </w:r>
    </w:p>
    <w:p w14:paraId="48EAF5B3" w14:textId="77777777" w:rsidR="001B0BA6" w:rsidRPr="00A170B9" w:rsidRDefault="001B0BA6" w:rsidP="001B0BA6">
      <w:pPr>
        <w:pStyle w:val="Default"/>
        <w:numPr>
          <w:ilvl w:val="1"/>
          <w:numId w:val="1"/>
        </w:numPr>
        <w:jc w:val="both"/>
        <w:rPr>
          <w:rFonts w:ascii="Arial" w:hAnsi="Arial" w:cs="Arial"/>
          <w:sz w:val="20"/>
          <w:szCs w:val="20"/>
        </w:rPr>
      </w:pPr>
      <w:r w:rsidRPr="00A170B9">
        <w:rPr>
          <w:rFonts w:ascii="Arial" w:hAnsi="Arial" w:cs="Arial"/>
          <w:sz w:val="20"/>
          <w:szCs w:val="20"/>
        </w:rPr>
        <w:t xml:space="preserve">Pakkuja märgib pakkumuses, milline teave on pakkuja </w:t>
      </w:r>
      <w:r w:rsidRPr="00A170B9">
        <w:rPr>
          <w:rFonts w:ascii="Arial" w:hAnsi="Arial" w:cs="Arial"/>
          <w:b/>
          <w:sz w:val="20"/>
          <w:szCs w:val="20"/>
        </w:rPr>
        <w:t>ärisaladus</w:t>
      </w:r>
      <w:r w:rsidRPr="00A170B9">
        <w:rPr>
          <w:rFonts w:ascii="Arial" w:hAnsi="Arial" w:cs="Arial"/>
          <w:sz w:val="20"/>
          <w:szCs w:val="20"/>
        </w:rPr>
        <w:t xml:space="preserve"> ning põhjendab teabe ärisaladuseks määramist. Pakkuja ei või ärisaladusena märkida pakkumuse maksumust või osamaksumusi. Hankija ei avalikusta pakkumuste sisu ärisaladusega kaetud osas. Hankija ei vastuta ärisaladuse avaldamise eest osas, milles pakkuja ei ole seda ärisaladuseks märkinud. </w:t>
      </w:r>
    </w:p>
    <w:p w14:paraId="78E0AC67" w14:textId="77777777" w:rsidR="0012260B" w:rsidRPr="00A170B9" w:rsidRDefault="0012260B" w:rsidP="0012260B">
      <w:pPr>
        <w:spacing w:after="0" w:line="240" w:lineRule="auto"/>
        <w:ind w:left="435"/>
        <w:jc w:val="both"/>
        <w:rPr>
          <w:rFonts w:cs="Arial"/>
          <w:b/>
          <w:sz w:val="20"/>
        </w:rPr>
      </w:pPr>
    </w:p>
    <w:p w14:paraId="5E42E1CE" w14:textId="77777777" w:rsidR="00824B6B" w:rsidRPr="00A170B9" w:rsidRDefault="00D8596B" w:rsidP="00824B6B">
      <w:pPr>
        <w:pStyle w:val="ListParagraph"/>
        <w:numPr>
          <w:ilvl w:val="0"/>
          <w:numId w:val="1"/>
        </w:numPr>
        <w:jc w:val="both"/>
        <w:rPr>
          <w:rFonts w:ascii="Arial" w:hAnsi="Arial" w:cs="Arial"/>
          <w:b/>
          <w:sz w:val="20"/>
          <w:szCs w:val="20"/>
        </w:rPr>
      </w:pPr>
      <w:r w:rsidRPr="00A170B9">
        <w:rPr>
          <w:rFonts w:ascii="Arial" w:hAnsi="Arial" w:cs="Arial"/>
          <w:b/>
          <w:sz w:val="20"/>
          <w:szCs w:val="20"/>
        </w:rPr>
        <w:t>Pakkumuste</w:t>
      </w:r>
      <w:r w:rsidR="00367F4A" w:rsidRPr="00A170B9">
        <w:rPr>
          <w:rFonts w:ascii="Arial" w:hAnsi="Arial" w:cs="Arial"/>
          <w:b/>
          <w:sz w:val="20"/>
          <w:szCs w:val="20"/>
        </w:rPr>
        <w:t xml:space="preserve"> menetlemine, sh</w:t>
      </w:r>
      <w:r w:rsidRPr="00A170B9">
        <w:rPr>
          <w:rFonts w:ascii="Arial" w:hAnsi="Arial" w:cs="Arial"/>
          <w:b/>
          <w:sz w:val="20"/>
          <w:szCs w:val="20"/>
        </w:rPr>
        <w:t xml:space="preserve"> h</w:t>
      </w:r>
      <w:r w:rsidR="00824B6B" w:rsidRPr="00A170B9">
        <w:rPr>
          <w:rFonts w:ascii="Arial" w:hAnsi="Arial" w:cs="Arial"/>
          <w:b/>
          <w:sz w:val="20"/>
          <w:szCs w:val="20"/>
        </w:rPr>
        <w:t>indami</w:t>
      </w:r>
      <w:r w:rsidR="00367F4A" w:rsidRPr="00A170B9">
        <w:rPr>
          <w:rFonts w:ascii="Arial" w:hAnsi="Arial" w:cs="Arial"/>
          <w:b/>
          <w:sz w:val="20"/>
          <w:szCs w:val="20"/>
        </w:rPr>
        <w:t>skriteeriumid</w:t>
      </w:r>
    </w:p>
    <w:p w14:paraId="46DD7560" w14:textId="1A78A403" w:rsidR="008929A7" w:rsidRPr="00A170B9" w:rsidRDefault="00367F4A" w:rsidP="00824B6B">
      <w:pPr>
        <w:pStyle w:val="ListParagraph"/>
        <w:numPr>
          <w:ilvl w:val="1"/>
          <w:numId w:val="1"/>
        </w:numPr>
        <w:jc w:val="both"/>
        <w:rPr>
          <w:rFonts w:ascii="Arial" w:hAnsi="Arial" w:cs="Arial"/>
          <w:b/>
          <w:sz w:val="20"/>
          <w:szCs w:val="20"/>
        </w:rPr>
      </w:pPr>
      <w:r w:rsidRPr="00A170B9">
        <w:rPr>
          <w:rFonts w:ascii="Arial" w:hAnsi="Arial" w:cs="Arial"/>
          <w:sz w:val="20"/>
          <w:szCs w:val="20"/>
        </w:rPr>
        <w:t xml:space="preserve">Hankija avab kõik tähtajaks esitatud pakkumused ning kontrollib esitatud pakkumuste vastavust </w:t>
      </w:r>
      <w:r w:rsidR="00034FCE">
        <w:rPr>
          <w:rFonts w:ascii="Arial" w:hAnsi="Arial" w:cs="Arial"/>
          <w:sz w:val="20"/>
          <w:szCs w:val="20"/>
        </w:rPr>
        <w:t>väikehanke</w:t>
      </w:r>
      <w:r w:rsidRPr="00A170B9">
        <w:rPr>
          <w:rFonts w:ascii="Arial" w:hAnsi="Arial" w:cs="Arial"/>
          <w:sz w:val="20"/>
          <w:szCs w:val="20"/>
        </w:rPr>
        <w:t xml:space="preserve"> dokumendis sätestatud nõuetele.</w:t>
      </w:r>
      <w:r w:rsidR="00C476CA" w:rsidRPr="00A170B9">
        <w:rPr>
          <w:rFonts w:ascii="Arial" w:hAnsi="Arial" w:cs="Arial"/>
          <w:sz w:val="20"/>
          <w:szCs w:val="20"/>
        </w:rPr>
        <w:t xml:space="preserve"> </w:t>
      </w:r>
    </w:p>
    <w:p w14:paraId="38ECC00A" w14:textId="2138C176" w:rsidR="008929A7" w:rsidRPr="00A170B9" w:rsidRDefault="008929A7" w:rsidP="00824B6B">
      <w:pPr>
        <w:pStyle w:val="ListParagraph"/>
        <w:numPr>
          <w:ilvl w:val="1"/>
          <w:numId w:val="1"/>
        </w:numPr>
        <w:jc w:val="both"/>
        <w:rPr>
          <w:rFonts w:ascii="Arial" w:hAnsi="Arial" w:cs="Arial"/>
          <w:b/>
          <w:sz w:val="20"/>
          <w:szCs w:val="20"/>
        </w:rPr>
      </w:pPr>
      <w:r w:rsidRPr="00A170B9">
        <w:rPr>
          <w:rFonts w:ascii="Arial" w:hAnsi="Arial" w:cs="Arial"/>
          <w:sz w:val="20"/>
          <w:szCs w:val="20"/>
          <w:lang w:eastAsia="en-US"/>
        </w:rPr>
        <w:t xml:space="preserve">Juhul kui pakkumus ei vasta </w:t>
      </w:r>
      <w:r w:rsidR="00034FCE">
        <w:rPr>
          <w:rFonts w:ascii="Arial" w:hAnsi="Arial" w:cs="Arial"/>
          <w:sz w:val="20"/>
          <w:szCs w:val="20"/>
          <w:lang w:eastAsia="en-US"/>
        </w:rPr>
        <w:t>väikehanke</w:t>
      </w:r>
      <w:r w:rsidRPr="00A170B9">
        <w:rPr>
          <w:rFonts w:ascii="Arial" w:hAnsi="Arial" w:cs="Arial"/>
          <w:sz w:val="20"/>
          <w:szCs w:val="20"/>
          <w:lang w:eastAsia="en-US"/>
        </w:rPr>
        <w:t xml:space="preserve"> dokumendis esitatud tingimustele, lükkab hankija pakkumuse tagasi.</w:t>
      </w:r>
    </w:p>
    <w:p w14:paraId="60AC83E7" w14:textId="77777777" w:rsidR="00951002" w:rsidRPr="00A170B9" w:rsidRDefault="008929A7" w:rsidP="00951002">
      <w:pPr>
        <w:pStyle w:val="ListParagraph"/>
        <w:numPr>
          <w:ilvl w:val="1"/>
          <w:numId w:val="1"/>
        </w:numPr>
        <w:jc w:val="both"/>
        <w:rPr>
          <w:rFonts w:ascii="Arial" w:hAnsi="Arial" w:cs="Arial"/>
          <w:b/>
          <w:sz w:val="20"/>
          <w:szCs w:val="20"/>
        </w:rPr>
      </w:pPr>
      <w:r w:rsidRPr="00A170B9">
        <w:rPr>
          <w:rFonts w:ascii="Arial" w:hAnsi="Arial" w:cs="Arial"/>
          <w:sz w:val="20"/>
          <w:szCs w:val="20"/>
          <w:lang w:eastAsia="en-US"/>
        </w:rPr>
        <w:t xml:space="preserve">Hankija hindab kõiki vastavaks </w:t>
      </w:r>
      <w:r w:rsidR="00641CA8" w:rsidRPr="00A170B9">
        <w:rPr>
          <w:rFonts w:ascii="Arial" w:hAnsi="Arial" w:cs="Arial"/>
          <w:sz w:val="20"/>
          <w:szCs w:val="20"/>
          <w:lang w:eastAsia="en-US"/>
        </w:rPr>
        <w:t>tunnistat</w:t>
      </w:r>
      <w:r w:rsidRPr="00A170B9">
        <w:rPr>
          <w:rFonts w:ascii="Arial" w:hAnsi="Arial" w:cs="Arial"/>
          <w:sz w:val="20"/>
          <w:szCs w:val="20"/>
          <w:lang w:eastAsia="en-US"/>
        </w:rPr>
        <w:t>ud pakkumusi.</w:t>
      </w:r>
      <w:r w:rsidRPr="00A170B9">
        <w:rPr>
          <w:rFonts w:ascii="Arial" w:hAnsi="Arial" w:cs="Arial"/>
          <w:sz w:val="20"/>
          <w:szCs w:val="20"/>
        </w:rPr>
        <w:t xml:space="preserve"> </w:t>
      </w:r>
      <w:r w:rsidR="00951002" w:rsidRPr="00A170B9">
        <w:rPr>
          <w:rFonts w:ascii="Arial" w:hAnsi="Arial" w:cs="Arial"/>
          <w:sz w:val="20"/>
          <w:szCs w:val="20"/>
          <w:lang w:eastAsia="en-US"/>
        </w:rPr>
        <w:t>Hankijal on õigus vajadusel pakkumusi omavahel võrrelda.</w:t>
      </w:r>
    </w:p>
    <w:p w14:paraId="554D2708" w14:textId="4AD724A2" w:rsidR="00AE2FAD" w:rsidRPr="00A170B9" w:rsidRDefault="00AE2FAD" w:rsidP="00AE2FAD">
      <w:pPr>
        <w:pStyle w:val="ListParagraph"/>
        <w:numPr>
          <w:ilvl w:val="1"/>
          <w:numId w:val="1"/>
        </w:numPr>
        <w:jc w:val="both"/>
        <w:rPr>
          <w:rFonts w:ascii="Arial" w:hAnsi="Arial" w:cs="Arial"/>
          <w:b/>
          <w:sz w:val="20"/>
          <w:szCs w:val="20"/>
        </w:rPr>
      </w:pPr>
      <w:r w:rsidRPr="00A170B9">
        <w:rPr>
          <w:rFonts w:ascii="Arial" w:hAnsi="Arial" w:cs="Arial"/>
          <w:sz w:val="20"/>
          <w:szCs w:val="20"/>
        </w:rPr>
        <w:t xml:space="preserve">Edukaks tunnistatakse majanduslikult soodsaim so madalaima kogumaksumusega pakkumus. </w:t>
      </w:r>
      <w:r w:rsidRPr="00A170B9">
        <w:rPr>
          <w:rFonts w:ascii="Arial" w:hAnsi="Arial" w:cs="Arial"/>
          <w:i/>
          <w:sz w:val="20"/>
          <w:szCs w:val="20"/>
        </w:rPr>
        <w:t xml:space="preserve"> </w:t>
      </w:r>
    </w:p>
    <w:p w14:paraId="0BDF5040" w14:textId="77777777" w:rsidR="00641CA8" w:rsidRPr="00A170B9" w:rsidRDefault="00641CA8" w:rsidP="00641CA8">
      <w:pPr>
        <w:pStyle w:val="ListParagraph"/>
        <w:ind w:left="792"/>
        <w:jc w:val="both"/>
        <w:rPr>
          <w:rFonts w:ascii="Arial" w:hAnsi="Arial" w:cs="Arial"/>
          <w:b/>
          <w:sz w:val="20"/>
          <w:szCs w:val="20"/>
        </w:rPr>
      </w:pPr>
    </w:p>
    <w:p w14:paraId="111661C6" w14:textId="77777777" w:rsidR="00641CA8" w:rsidRPr="00A170B9" w:rsidRDefault="00641CA8" w:rsidP="00641CA8">
      <w:pPr>
        <w:pStyle w:val="ListParagraph"/>
        <w:numPr>
          <w:ilvl w:val="0"/>
          <w:numId w:val="1"/>
        </w:numPr>
        <w:jc w:val="both"/>
        <w:rPr>
          <w:rFonts w:ascii="Arial" w:hAnsi="Arial" w:cs="Arial"/>
          <w:b/>
          <w:sz w:val="20"/>
          <w:szCs w:val="20"/>
        </w:rPr>
      </w:pPr>
      <w:r w:rsidRPr="00A170B9">
        <w:rPr>
          <w:rFonts w:ascii="Arial" w:hAnsi="Arial" w:cs="Arial"/>
          <w:b/>
          <w:sz w:val="20"/>
          <w:szCs w:val="20"/>
        </w:rPr>
        <w:t xml:space="preserve">Pakkuja teavitamine hankija otsustest ja </w:t>
      </w:r>
      <w:commentRangeStart w:id="7"/>
      <w:r w:rsidRPr="00A170B9">
        <w:rPr>
          <w:rFonts w:ascii="Arial" w:hAnsi="Arial" w:cs="Arial"/>
          <w:b/>
          <w:sz w:val="20"/>
          <w:szCs w:val="20"/>
        </w:rPr>
        <w:t>lepingu sõlmimine</w:t>
      </w:r>
      <w:commentRangeEnd w:id="7"/>
      <w:r w:rsidR="000F46E7">
        <w:rPr>
          <w:rStyle w:val="CommentReference"/>
        </w:rPr>
        <w:commentReference w:id="7"/>
      </w:r>
    </w:p>
    <w:p w14:paraId="22B19716" w14:textId="77777777" w:rsidR="00AE2FAD" w:rsidRPr="00A170B9" w:rsidRDefault="00AE2FAD" w:rsidP="00AE2FAD">
      <w:pPr>
        <w:pStyle w:val="ListParagraph"/>
        <w:numPr>
          <w:ilvl w:val="1"/>
          <w:numId w:val="1"/>
        </w:numPr>
        <w:jc w:val="both"/>
        <w:rPr>
          <w:rFonts w:ascii="Arial" w:hAnsi="Arial" w:cs="Arial"/>
          <w:b/>
          <w:sz w:val="20"/>
          <w:szCs w:val="20"/>
        </w:rPr>
      </w:pPr>
      <w:r w:rsidRPr="00A170B9">
        <w:rPr>
          <w:rFonts w:ascii="Arial" w:hAnsi="Arial" w:cs="Arial"/>
          <w:sz w:val="20"/>
          <w:szCs w:val="20"/>
        </w:rPr>
        <w:t xml:space="preserve">Hankija esitab kõigile pakkujatele teate hankelepingu sõlmimise kohta mitte hiljem kui 3 tööpäeva jooksul alates lepingu sõlmimisest. </w:t>
      </w:r>
    </w:p>
    <w:p w14:paraId="57D1C44B" w14:textId="77777777" w:rsidR="00951002" w:rsidRPr="00A170B9" w:rsidRDefault="00951002" w:rsidP="00951002">
      <w:pPr>
        <w:jc w:val="both"/>
        <w:rPr>
          <w:rFonts w:cs="Arial"/>
          <w:b/>
          <w:sz w:val="20"/>
        </w:rPr>
      </w:pPr>
    </w:p>
    <w:p w14:paraId="25644B3D" w14:textId="77777777" w:rsidR="00A170B9" w:rsidRPr="00A170B9" w:rsidRDefault="00A170B9">
      <w:pPr>
        <w:spacing w:after="160" w:line="259" w:lineRule="auto"/>
        <w:rPr>
          <w:rFonts w:cs="Arial"/>
          <w:b/>
          <w:sz w:val="20"/>
        </w:rPr>
      </w:pPr>
      <w:r w:rsidRPr="00A170B9">
        <w:rPr>
          <w:rFonts w:cs="Arial"/>
          <w:b/>
          <w:sz w:val="20"/>
        </w:rPr>
        <w:br w:type="page"/>
      </w:r>
    </w:p>
    <w:p w14:paraId="13A71C69" w14:textId="77777777" w:rsidR="00A170B9" w:rsidRPr="00A170B9" w:rsidRDefault="00A170B9" w:rsidP="00AE2FAD">
      <w:pPr>
        <w:spacing w:after="0" w:line="259" w:lineRule="auto"/>
        <w:jc w:val="right"/>
        <w:rPr>
          <w:rFonts w:cs="Arial"/>
          <w:b/>
          <w:sz w:val="20"/>
        </w:rPr>
      </w:pPr>
      <w:r w:rsidRPr="00A170B9">
        <w:rPr>
          <w:rFonts w:cs="Arial"/>
          <w:b/>
          <w:sz w:val="20"/>
        </w:rPr>
        <w:lastRenderedPageBreak/>
        <w:t>Lisa</w:t>
      </w:r>
    </w:p>
    <w:p w14:paraId="0CF992EF" w14:textId="0EF9FB17" w:rsidR="00A170B9" w:rsidRPr="00A170B9" w:rsidRDefault="00034FCE" w:rsidP="00AE2FAD">
      <w:pPr>
        <w:spacing w:after="0" w:line="259" w:lineRule="auto"/>
        <w:jc w:val="right"/>
        <w:rPr>
          <w:rFonts w:cs="Arial"/>
          <w:b/>
          <w:sz w:val="20"/>
        </w:rPr>
      </w:pPr>
      <w:r>
        <w:rPr>
          <w:rFonts w:cs="Arial"/>
          <w:b/>
          <w:sz w:val="20"/>
        </w:rPr>
        <w:t>väikehanke</w:t>
      </w:r>
      <w:r w:rsidR="00A170B9" w:rsidRPr="00A170B9">
        <w:rPr>
          <w:rFonts w:cs="Arial"/>
          <w:b/>
          <w:sz w:val="20"/>
        </w:rPr>
        <w:t>le</w:t>
      </w:r>
    </w:p>
    <w:p w14:paraId="5D86836F" w14:textId="26F1AC75" w:rsidR="00951002" w:rsidRPr="00A170B9" w:rsidRDefault="00951002" w:rsidP="00951002">
      <w:pPr>
        <w:spacing w:after="120" w:line="240" w:lineRule="auto"/>
        <w:rPr>
          <w:rFonts w:eastAsia="Times New Roman" w:cs="Arial"/>
          <w:sz w:val="20"/>
        </w:rPr>
      </w:pPr>
      <w:commentRangeStart w:id="8"/>
      <w:r w:rsidRPr="00A170B9">
        <w:rPr>
          <w:rFonts w:eastAsia="Times New Roman" w:cs="Arial"/>
          <w:b/>
          <w:sz w:val="20"/>
        </w:rPr>
        <w:t xml:space="preserve">Pakkumuse </w:t>
      </w:r>
      <w:r w:rsidR="00A170B9" w:rsidRPr="00A170B9">
        <w:rPr>
          <w:rFonts w:eastAsia="Times New Roman" w:cs="Arial"/>
          <w:b/>
          <w:sz w:val="20"/>
        </w:rPr>
        <w:t>vorm</w:t>
      </w:r>
      <w:r w:rsidR="00F11053">
        <w:rPr>
          <w:rFonts w:eastAsia="Times New Roman" w:cs="Arial"/>
          <w:b/>
          <w:sz w:val="20"/>
        </w:rPr>
        <w:t xml:space="preserve"> </w:t>
      </w:r>
      <w:r w:rsidR="00F11053">
        <w:rPr>
          <w:rFonts w:eastAsia="Times New Roman" w:cs="Arial"/>
          <w:b/>
          <w:sz w:val="20"/>
        </w:rPr>
        <w:fldChar w:fldCharType="begin"/>
      </w:r>
      <w:r w:rsidR="00187070">
        <w:rPr>
          <w:rFonts w:eastAsia="Times New Roman" w:cs="Arial"/>
          <w:b/>
          <w:sz w:val="20"/>
        </w:rPr>
        <w:instrText xml:space="preserve"> delta_regNumber  \* MERGEFORMAT</w:instrText>
      </w:r>
      <w:r w:rsidR="00F11053">
        <w:rPr>
          <w:rFonts w:eastAsia="Times New Roman" w:cs="Arial"/>
          <w:b/>
          <w:sz w:val="20"/>
        </w:rPr>
        <w:fldChar w:fldCharType="separate"/>
      </w:r>
      <w:r w:rsidR="00187070">
        <w:rPr>
          <w:rFonts w:eastAsia="Times New Roman" w:cs="Arial"/>
          <w:b/>
          <w:sz w:val="20"/>
        </w:rPr>
        <w:t>1.9-10/1778</w:t>
      </w:r>
      <w:r w:rsidR="00F11053">
        <w:rPr>
          <w:rFonts w:eastAsia="Times New Roman" w:cs="Arial"/>
          <w:b/>
          <w:sz w:val="20"/>
        </w:rPr>
        <w:fldChar w:fldCharType="end"/>
      </w:r>
      <w:r w:rsidRPr="00A170B9">
        <w:rPr>
          <w:rFonts w:eastAsia="Times New Roman" w:cs="Arial"/>
          <w:b/>
          <w:sz w:val="20"/>
        </w:rPr>
        <w:br/>
      </w:r>
      <w:commentRangeEnd w:id="8"/>
      <w:r w:rsidR="000F46E7">
        <w:rPr>
          <w:rStyle w:val="CommentReference"/>
          <w:rFonts w:ascii="Times New Roman" w:eastAsia="Times New Roman" w:hAnsi="Times New Roman"/>
        </w:rPr>
        <w:commentReference w:id="8"/>
      </w:r>
    </w:p>
    <w:p w14:paraId="0C6D2466" w14:textId="77777777" w:rsidR="00951002" w:rsidRPr="00A170B9" w:rsidRDefault="00951002" w:rsidP="00951002">
      <w:pPr>
        <w:spacing w:after="0" w:line="240" w:lineRule="auto"/>
        <w:rPr>
          <w:rFonts w:eastAsia="Times New Roman" w:cs="Arial"/>
          <w:sz w:val="20"/>
        </w:rPr>
      </w:pPr>
      <w:r w:rsidRPr="00A170B9">
        <w:rPr>
          <w:rFonts w:eastAsia="Times New Roman" w:cs="Arial"/>
          <w:b/>
          <w:sz w:val="20"/>
        </w:rPr>
        <w:t>Pakkuja üldandmed</w:t>
      </w:r>
    </w:p>
    <w:tbl>
      <w:tblPr>
        <w:tblW w:w="89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3481"/>
      </w:tblGrid>
      <w:tr w:rsidR="00951002" w:rsidRPr="00A170B9" w14:paraId="05757A10" w14:textId="77777777" w:rsidTr="00DF34ED">
        <w:trPr>
          <w:trHeight w:val="102"/>
        </w:trPr>
        <w:tc>
          <w:tcPr>
            <w:tcW w:w="5495" w:type="dxa"/>
            <w:tcBorders>
              <w:top w:val="single" w:sz="4" w:space="0" w:color="auto"/>
              <w:left w:val="single" w:sz="4" w:space="0" w:color="auto"/>
              <w:bottom w:val="single" w:sz="4" w:space="0" w:color="auto"/>
              <w:right w:val="single" w:sz="4" w:space="0" w:color="auto"/>
            </w:tcBorders>
          </w:tcPr>
          <w:p w14:paraId="521A262F" w14:textId="77777777" w:rsidR="00951002" w:rsidRPr="00A170B9" w:rsidRDefault="00951002" w:rsidP="00951002">
            <w:pPr>
              <w:tabs>
                <w:tab w:val="center" w:pos="4536"/>
                <w:tab w:val="right" w:pos="9072"/>
              </w:tabs>
              <w:spacing w:after="0" w:line="240" w:lineRule="auto"/>
              <w:rPr>
                <w:rFonts w:eastAsia="Times New Roman" w:cs="Arial"/>
                <w:sz w:val="20"/>
              </w:rPr>
            </w:pPr>
            <w:r w:rsidRPr="00A170B9">
              <w:rPr>
                <w:rFonts w:eastAsia="Times New Roman" w:cs="Arial"/>
                <w:sz w:val="20"/>
              </w:rPr>
              <w:t>Pakkuja ärinimi</w:t>
            </w:r>
          </w:p>
        </w:tc>
        <w:tc>
          <w:tcPr>
            <w:tcW w:w="3481" w:type="dxa"/>
            <w:tcBorders>
              <w:top w:val="single" w:sz="4" w:space="0" w:color="auto"/>
              <w:left w:val="single" w:sz="4" w:space="0" w:color="auto"/>
              <w:bottom w:val="single" w:sz="4" w:space="0" w:color="auto"/>
              <w:right w:val="single" w:sz="4" w:space="0" w:color="auto"/>
            </w:tcBorders>
          </w:tcPr>
          <w:p w14:paraId="5037BDB4" w14:textId="6931D1C5" w:rsidR="00951002" w:rsidRPr="00A170B9" w:rsidRDefault="004820FF" w:rsidP="00951002">
            <w:pPr>
              <w:spacing w:after="0" w:line="240" w:lineRule="auto"/>
              <w:jc w:val="both"/>
              <w:rPr>
                <w:rFonts w:eastAsia="Times New Roman" w:cs="Arial"/>
                <w:sz w:val="20"/>
              </w:rPr>
            </w:pPr>
            <w:r>
              <w:rPr>
                <w:rFonts w:eastAsia="Times New Roman" w:cs="Arial"/>
                <w:sz w:val="20"/>
              </w:rPr>
              <w:t>Elisa Eesti AS</w:t>
            </w:r>
          </w:p>
        </w:tc>
      </w:tr>
      <w:tr w:rsidR="00951002" w:rsidRPr="00A170B9" w14:paraId="0382AAE0" w14:textId="77777777" w:rsidTr="00DF34ED">
        <w:trPr>
          <w:trHeight w:val="70"/>
        </w:trPr>
        <w:tc>
          <w:tcPr>
            <w:tcW w:w="5495" w:type="dxa"/>
            <w:tcBorders>
              <w:top w:val="single" w:sz="4" w:space="0" w:color="auto"/>
              <w:left w:val="single" w:sz="4" w:space="0" w:color="auto"/>
              <w:bottom w:val="single" w:sz="4" w:space="0" w:color="auto"/>
              <w:right w:val="single" w:sz="4" w:space="0" w:color="auto"/>
            </w:tcBorders>
          </w:tcPr>
          <w:p w14:paraId="06D858DC" w14:textId="77777777" w:rsidR="00951002" w:rsidRPr="00A170B9" w:rsidRDefault="00951002" w:rsidP="00951002">
            <w:pPr>
              <w:spacing w:after="0" w:line="240" w:lineRule="auto"/>
              <w:rPr>
                <w:rFonts w:eastAsia="Times New Roman" w:cs="Arial"/>
                <w:sz w:val="20"/>
              </w:rPr>
            </w:pPr>
            <w:r w:rsidRPr="00A170B9">
              <w:rPr>
                <w:rFonts w:eastAsia="Times New Roman" w:cs="Arial"/>
                <w:sz w:val="20"/>
              </w:rPr>
              <w:t>Pakkuja registrikood</w:t>
            </w:r>
          </w:p>
        </w:tc>
        <w:tc>
          <w:tcPr>
            <w:tcW w:w="3481" w:type="dxa"/>
            <w:tcBorders>
              <w:top w:val="single" w:sz="4" w:space="0" w:color="auto"/>
              <w:left w:val="single" w:sz="4" w:space="0" w:color="auto"/>
              <w:bottom w:val="single" w:sz="4" w:space="0" w:color="auto"/>
              <w:right w:val="single" w:sz="4" w:space="0" w:color="auto"/>
            </w:tcBorders>
          </w:tcPr>
          <w:p w14:paraId="34D5A75F" w14:textId="17FA8EDD" w:rsidR="00951002" w:rsidRPr="00A170B9" w:rsidRDefault="004820FF" w:rsidP="00951002">
            <w:pPr>
              <w:spacing w:after="0" w:line="240" w:lineRule="auto"/>
              <w:jc w:val="both"/>
              <w:rPr>
                <w:rFonts w:eastAsia="Times New Roman" w:cs="Arial"/>
                <w:sz w:val="20"/>
              </w:rPr>
            </w:pPr>
            <w:r>
              <w:rPr>
                <w:rFonts w:eastAsia="Times New Roman" w:cs="Arial"/>
                <w:sz w:val="20"/>
              </w:rPr>
              <w:t>10069659</w:t>
            </w:r>
          </w:p>
        </w:tc>
      </w:tr>
      <w:tr w:rsidR="00951002" w:rsidRPr="00A170B9" w14:paraId="46895587" w14:textId="77777777" w:rsidTr="00DF34ED">
        <w:trPr>
          <w:trHeight w:val="70"/>
        </w:trPr>
        <w:tc>
          <w:tcPr>
            <w:tcW w:w="5495" w:type="dxa"/>
            <w:tcBorders>
              <w:top w:val="single" w:sz="4" w:space="0" w:color="auto"/>
              <w:left w:val="single" w:sz="4" w:space="0" w:color="auto"/>
              <w:bottom w:val="single" w:sz="4" w:space="0" w:color="auto"/>
              <w:right w:val="single" w:sz="4" w:space="0" w:color="auto"/>
            </w:tcBorders>
          </w:tcPr>
          <w:p w14:paraId="46E2122A" w14:textId="77777777" w:rsidR="00951002" w:rsidRPr="00A170B9" w:rsidRDefault="00951002" w:rsidP="00951002">
            <w:pPr>
              <w:spacing w:after="0" w:line="240" w:lineRule="auto"/>
              <w:rPr>
                <w:rFonts w:eastAsia="Times New Roman" w:cs="Arial"/>
                <w:sz w:val="20"/>
              </w:rPr>
            </w:pPr>
            <w:r w:rsidRPr="00A170B9">
              <w:rPr>
                <w:rFonts w:eastAsia="Times New Roman" w:cs="Arial"/>
                <w:sz w:val="20"/>
              </w:rPr>
              <w:t>Pakkuja juriidiline aadress</w:t>
            </w:r>
          </w:p>
        </w:tc>
        <w:tc>
          <w:tcPr>
            <w:tcW w:w="3481" w:type="dxa"/>
            <w:tcBorders>
              <w:top w:val="single" w:sz="4" w:space="0" w:color="auto"/>
              <w:left w:val="single" w:sz="4" w:space="0" w:color="auto"/>
              <w:bottom w:val="single" w:sz="4" w:space="0" w:color="auto"/>
              <w:right w:val="single" w:sz="4" w:space="0" w:color="auto"/>
            </w:tcBorders>
          </w:tcPr>
          <w:p w14:paraId="69DFB756" w14:textId="76771121" w:rsidR="00951002" w:rsidRPr="00A170B9" w:rsidRDefault="004820FF" w:rsidP="00951002">
            <w:pPr>
              <w:spacing w:after="0" w:line="240" w:lineRule="auto"/>
              <w:jc w:val="both"/>
              <w:rPr>
                <w:rFonts w:eastAsia="Times New Roman" w:cs="Arial"/>
                <w:sz w:val="20"/>
              </w:rPr>
            </w:pPr>
            <w:r>
              <w:rPr>
                <w:rFonts w:eastAsia="Times New Roman" w:cs="Arial"/>
                <w:sz w:val="20"/>
              </w:rPr>
              <w:t>Sõpruse pst 145</w:t>
            </w:r>
          </w:p>
        </w:tc>
      </w:tr>
      <w:tr w:rsidR="005545F9" w:rsidRPr="00A170B9" w14:paraId="3021DBB3" w14:textId="77777777" w:rsidTr="00DF34ED">
        <w:trPr>
          <w:trHeight w:val="70"/>
        </w:trPr>
        <w:tc>
          <w:tcPr>
            <w:tcW w:w="5495" w:type="dxa"/>
            <w:tcBorders>
              <w:top w:val="single" w:sz="4" w:space="0" w:color="auto"/>
              <w:left w:val="single" w:sz="4" w:space="0" w:color="auto"/>
              <w:bottom w:val="single" w:sz="4" w:space="0" w:color="auto"/>
              <w:right w:val="single" w:sz="4" w:space="0" w:color="auto"/>
            </w:tcBorders>
          </w:tcPr>
          <w:p w14:paraId="1DA2FC7A" w14:textId="77777777" w:rsidR="005545F9" w:rsidRPr="00A170B9" w:rsidRDefault="005545F9" w:rsidP="00951002">
            <w:pPr>
              <w:spacing w:after="0" w:line="240" w:lineRule="auto"/>
              <w:rPr>
                <w:rFonts w:eastAsia="Times New Roman" w:cs="Arial"/>
                <w:sz w:val="20"/>
              </w:rPr>
            </w:pPr>
            <w:r>
              <w:rPr>
                <w:rFonts w:eastAsia="Times New Roman" w:cs="Arial"/>
                <w:sz w:val="20"/>
              </w:rPr>
              <w:t>Pakkuja esindaja lepingu allkirjastamisel</w:t>
            </w:r>
          </w:p>
        </w:tc>
        <w:tc>
          <w:tcPr>
            <w:tcW w:w="3481" w:type="dxa"/>
            <w:tcBorders>
              <w:top w:val="single" w:sz="4" w:space="0" w:color="auto"/>
              <w:left w:val="single" w:sz="4" w:space="0" w:color="auto"/>
              <w:bottom w:val="single" w:sz="4" w:space="0" w:color="auto"/>
              <w:right w:val="single" w:sz="4" w:space="0" w:color="auto"/>
            </w:tcBorders>
          </w:tcPr>
          <w:p w14:paraId="10BCA565" w14:textId="77777777" w:rsidR="005545F9" w:rsidRPr="00A170B9" w:rsidRDefault="005545F9" w:rsidP="00951002">
            <w:pPr>
              <w:spacing w:after="0" w:line="240" w:lineRule="auto"/>
              <w:jc w:val="both"/>
              <w:rPr>
                <w:rFonts w:eastAsia="Times New Roman" w:cs="Arial"/>
                <w:sz w:val="20"/>
              </w:rPr>
            </w:pPr>
          </w:p>
        </w:tc>
      </w:tr>
      <w:tr w:rsidR="00951002" w:rsidRPr="00A170B9" w14:paraId="5E8E8EFF" w14:textId="77777777" w:rsidTr="00DF34ED">
        <w:trPr>
          <w:trHeight w:val="70"/>
        </w:trPr>
        <w:tc>
          <w:tcPr>
            <w:tcW w:w="5495" w:type="dxa"/>
            <w:tcBorders>
              <w:top w:val="single" w:sz="4" w:space="0" w:color="auto"/>
              <w:left w:val="single" w:sz="4" w:space="0" w:color="auto"/>
              <w:bottom w:val="single" w:sz="4" w:space="0" w:color="auto"/>
              <w:right w:val="single" w:sz="4" w:space="0" w:color="auto"/>
            </w:tcBorders>
          </w:tcPr>
          <w:p w14:paraId="1DF62ADC" w14:textId="77777777" w:rsidR="00951002" w:rsidRPr="00A170B9" w:rsidRDefault="00951002" w:rsidP="00951002">
            <w:pPr>
              <w:tabs>
                <w:tab w:val="center" w:pos="4536"/>
                <w:tab w:val="right" w:pos="9072"/>
              </w:tabs>
              <w:spacing w:after="0" w:line="240" w:lineRule="auto"/>
              <w:rPr>
                <w:rFonts w:eastAsia="Times New Roman" w:cs="Arial"/>
                <w:sz w:val="20"/>
              </w:rPr>
            </w:pPr>
            <w:r w:rsidRPr="00A170B9">
              <w:rPr>
                <w:rFonts w:eastAsia="Times New Roman" w:cs="Arial"/>
                <w:sz w:val="20"/>
              </w:rPr>
              <w:t>Pakkuja kontaktisik</w:t>
            </w:r>
            <w:r w:rsidR="005545F9">
              <w:rPr>
                <w:rFonts w:eastAsia="Times New Roman" w:cs="Arial"/>
                <w:sz w:val="20"/>
              </w:rPr>
              <w:t>/ volitatud esindaja lepingu täitmisel -</w:t>
            </w:r>
            <w:r w:rsidRPr="00A170B9">
              <w:rPr>
                <w:rFonts w:eastAsia="Times New Roman" w:cs="Arial"/>
                <w:sz w:val="20"/>
              </w:rPr>
              <w:t xml:space="preserve"> nimi ning kontaktandmed (e-posti aadress, telefoninumber)</w:t>
            </w:r>
          </w:p>
        </w:tc>
        <w:tc>
          <w:tcPr>
            <w:tcW w:w="3481" w:type="dxa"/>
            <w:tcBorders>
              <w:top w:val="single" w:sz="4" w:space="0" w:color="auto"/>
              <w:left w:val="single" w:sz="4" w:space="0" w:color="auto"/>
              <w:bottom w:val="single" w:sz="4" w:space="0" w:color="auto"/>
              <w:right w:val="single" w:sz="4" w:space="0" w:color="auto"/>
            </w:tcBorders>
          </w:tcPr>
          <w:p w14:paraId="07D702AE" w14:textId="738AE0EC" w:rsidR="00951002" w:rsidRPr="00A170B9" w:rsidRDefault="004820FF" w:rsidP="00951002">
            <w:pPr>
              <w:spacing w:after="0" w:line="240" w:lineRule="auto"/>
              <w:jc w:val="both"/>
              <w:rPr>
                <w:rFonts w:eastAsia="Times New Roman" w:cs="Arial"/>
                <w:sz w:val="20"/>
              </w:rPr>
            </w:pPr>
            <w:r>
              <w:rPr>
                <w:rFonts w:eastAsia="Times New Roman" w:cs="Arial"/>
                <w:sz w:val="20"/>
              </w:rPr>
              <w:t>helerin.merilai@elisa.ee</w:t>
            </w:r>
          </w:p>
        </w:tc>
      </w:tr>
    </w:tbl>
    <w:p w14:paraId="1E10B8E9" w14:textId="77777777" w:rsidR="00951002" w:rsidRPr="00A170B9" w:rsidRDefault="00951002" w:rsidP="00951002">
      <w:pPr>
        <w:spacing w:after="0" w:line="240" w:lineRule="auto"/>
        <w:jc w:val="both"/>
        <w:rPr>
          <w:rFonts w:eastAsia="Times New Roman" w:cs="Arial"/>
          <w:sz w:val="20"/>
        </w:rPr>
      </w:pPr>
    </w:p>
    <w:p w14:paraId="0292882F" w14:textId="77777777" w:rsidR="00951002" w:rsidRPr="00A170B9" w:rsidRDefault="00951002" w:rsidP="00951002">
      <w:pPr>
        <w:spacing w:after="0" w:line="240" w:lineRule="auto"/>
        <w:rPr>
          <w:rFonts w:eastAsia="Times New Roman" w:cs="Arial"/>
          <w:sz w:val="20"/>
        </w:rPr>
      </w:pPr>
    </w:p>
    <w:p w14:paraId="4A7F15C4" w14:textId="77777777" w:rsidR="00951002" w:rsidRPr="00A170B9" w:rsidRDefault="00951002" w:rsidP="00951002">
      <w:pPr>
        <w:spacing w:after="0" w:line="240" w:lineRule="auto"/>
        <w:rPr>
          <w:rFonts w:eastAsia="Times New Roman" w:cs="Arial"/>
          <w:sz w:val="20"/>
        </w:rPr>
      </w:pPr>
      <w:r w:rsidRPr="00A170B9">
        <w:rPr>
          <w:rFonts w:eastAsia="Times New Roman" w:cs="Arial"/>
          <w:b/>
          <w:sz w:val="20"/>
        </w:rPr>
        <w:t xml:space="preserve">Pakkumuse maksumus </w:t>
      </w:r>
      <w:r w:rsidRPr="00A170B9">
        <w:rPr>
          <w:rFonts w:eastAsia="Times New Roman" w:cs="Arial"/>
          <w:b/>
          <w:i/>
          <w:sz w:val="20"/>
        </w:rPr>
        <w:t>kuluartiklite</w:t>
      </w:r>
      <w:r w:rsidRPr="00A170B9">
        <w:rPr>
          <w:rFonts w:eastAsia="Times New Roman" w:cs="Arial"/>
          <w:b/>
          <w:sz w:val="20"/>
        </w:rPr>
        <w:t xml:space="preserve"> lõikes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276"/>
        <w:gridCol w:w="1417"/>
        <w:gridCol w:w="1276"/>
        <w:gridCol w:w="1984"/>
      </w:tblGrid>
      <w:tr w:rsidR="00951002" w:rsidRPr="00A170B9" w14:paraId="658B7FB2" w14:textId="77777777" w:rsidTr="00DF34ED">
        <w:trPr>
          <w:trHeight w:val="335"/>
        </w:trPr>
        <w:tc>
          <w:tcPr>
            <w:tcW w:w="3114" w:type="dxa"/>
            <w:shd w:val="pct5" w:color="auto" w:fill="FFFFFF"/>
          </w:tcPr>
          <w:p w14:paraId="0872DDDF" w14:textId="77777777" w:rsidR="00951002" w:rsidRPr="00A170B9" w:rsidRDefault="00951002" w:rsidP="00951002">
            <w:pPr>
              <w:spacing w:after="0" w:line="240" w:lineRule="auto"/>
              <w:jc w:val="both"/>
              <w:rPr>
                <w:rFonts w:eastAsia="Times New Roman" w:cs="Arial"/>
                <w:b/>
                <w:sz w:val="20"/>
              </w:rPr>
            </w:pPr>
            <w:r w:rsidRPr="00A170B9">
              <w:rPr>
                <w:rFonts w:eastAsia="Times New Roman" w:cs="Arial"/>
                <w:b/>
                <w:sz w:val="20"/>
              </w:rPr>
              <w:t>Kuluartikkel</w:t>
            </w:r>
          </w:p>
        </w:tc>
        <w:tc>
          <w:tcPr>
            <w:tcW w:w="1276" w:type="dxa"/>
            <w:shd w:val="pct5" w:color="auto" w:fill="FFFFFF"/>
          </w:tcPr>
          <w:p w14:paraId="39B65A13" w14:textId="77777777" w:rsidR="00951002" w:rsidRPr="00A170B9" w:rsidRDefault="00951002" w:rsidP="00951002">
            <w:pPr>
              <w:spacing w:after="0" w:line="240" w:lineRule="auto"/>
              <w:jc w:val="both"/>
              <w:rPr>
                <w:rFonts w:eastAsia="Times New Roman" w:cs="Arial"/>
                <w:b/>
                <w:sz w:val="20"/>
              </w:rPr>
            </w:pPr>
            <w:r w:rsidRPr="00A170B9">
              <w:rPr>
                <w:rFonts w:eastAsia="Times New Roman" w:cs="Arial"/>
                <w:b/>
                <w:sz w:val="20"/>
              </w:rPr>
              <w:t>Ühik</w:t>
            </w:r>
          </w:p>
        </w:tc>
        <w:tc>
          <w:tcPr>
            <w:tcW w:w="1417" w:type="dxa"/>
            <w:shd w:val="pct5" w:color="auto" w:fill="FFFFFF"/>
          </w:tcPr>
          <w:p w14:paraId="23AA6F3C" w14:textId="77777777" w:rsidR="00951002" w:rsidRPr="00A170B9" w:rsidRDefault="00951002" w:rsidP="00951002">
            <w:pPr>
              <w:spacing w:after="0" w:line="240" w:lineRule="auto"/>
              <w:jc w:val="both"/>
              <w:rPr>
                <w:rFonts w:eastAsia="Times New Roman" w:cs="Arial"/>
                <w:b/>
                <w:sz w:val="20"/>
              </w:rPr>
            </w:pPr>
            <w:r w:rsidRPr="00A170B9">
              <w:rPr>
                <w:rFonts w:eastAsia="Times New Roman" w:cs="Arial"/>
                <w:b/>
                <w:sz w:val="20"/>
              </w:rPr>
              <w:t>Ühiku hind</w:t>
            </w:r>
          </w:p>
        </w:tc>
        <w:tc>
          <w:tcPr>
            <w:tcW w:w="1276" w:type="dxa"/>
            <w:shd w:val="pct5" w:color="auto" w:fill="FFFFFF"/>
          </w:tcPr>
          <w:p w14:paraId="5C7A0C97" w14:textId="77777777" w:rsidR="00951002" w:rsidRPr="00A170B9" w:rsidRDefault="00951002" w:rsidP="00951002">
            <w:pPr>
              <w:spacing w:after="0" w:line="240" w:lineRule="auto"/>
              <w:jc w:val="both"/>
              <w:rPr>
                <w:rFonts w:eastAsia="Times New Roman" w:cs="Arial"/>
                <w:b/>
                <w:sz w:val="20"/>
              </w:rPr>
            </w:pPr>
            <w:r w:rsidRPr="00A170B9">
              <w:rPr>
                <w:rFonts w:eastAsia="Times New Roman" w:cs="Arial"/>
                <w:b/>
                <w:sz w:val="20"/>
              </w:rPr>
              <w:t>Ühiku arv</w:t>
            </w:r>
          </w:p>
        </w:tc>
        <w:tc>
          <w:tcPr>
            <w:tcW w:w="1984" w:type="dxa"/>
            <w:shd w:val="pct5" w:color="auto" w:fill="FFFFFF"/>
          </w:tcPr>
          <w:p w14:paraId="5141D4BF" w14:textId="77777777" w:rsidR="00951002" w:rsidRPr="00A170B9" w:rsidRDefault="00951002" w:rsidP="00951002">
            <w:pPr>
              <w:spacing w:after="0" w:line="240" w:lineRule="auto"/>
              <w:jc w:val="both"/>
              <w:rPr>
                <w:rFonts w:eastAsia="Times New Roman" w:cs="Arial"/>
                <w:b/>
                <w:sz w:val="20"/>
              </w:rPr>
            </w:pPr>
            <w:r w:rsidRPr="00A170B9">
              <w:rPr>
                <w:rFonts w:eastAsia="Times New Roman" w:cs="Arial"/>
                <w:b/>
                <w:sz w:val="20"/>
              </w:rPr>
              <w:t>KOKKU (eurot)</w:t>
            </w:r>
          </w:p>
        </w:tc>
      </w:tr>
      <w:tr w:rsidR="00951002" w:rsidRPr="00A170B9" w14:paraId="11002803" w14:textId="77777777" w:rsidTr="00DF34ED">
        <w:trPr>
          <w:trHeight w:val="20"/>
        </w:trPr>
        <w:tc>
          <w:tcPr>
            <w:tcW w:w="3114" w:type="dxa"/>
          </w:tcPr>
          <w:p w14:paraId="33AEC77A" w14:textId="799F9D58" w:rsidR="00951002" w:rsidRPr="00A170B9" w:rsidRDefault="004820FF" w:rsidP="00951002">
            <w:pPr>
              <w:spacing w:after="0" w:line="240" w:lineRule="auto"/>
              <w:jc w:val="both"/>
              <w:rPr>
                <w:rFonts w:eastAsia="Times New Roman" w:cs="Arial"/>
                <w:sz w:val="20"/>
              </w:rPr>
            </w:pPr>
            <w:r>
              <w:rPr>
                <w:rFonts w:eastAsia="Times New Roman" w:cs="Arial"/>
                <w:sz w:val="20"/>
              </w:rPr>
              <w:t>Mobiiltelefon iPhone 14 128GB</w:t>
            </w:r>
          </w:p>
        </w:tc>
        <w:tc>
          <w:tcPr>
            <w:tcW w:w="1276" w:type="dxa"/>
          </w:tcPr>
          <w:p w14:paraId="532757CE" w14:textId="6B1C8E1B" w:rsidR="00951002" w:rsidRPr="00A170B9" w:rsidRDefault="004820FF" w:rsidP="00951002">
            <w:pPr>
              <w:spacing w:after="0" w:line="240" w:lineRule="auto"/>
              <w:jc w:val="both"/>
              <w:rPr>
                <w:rFonts w:eastAsia="Times New Roman" w:cs="Arial"/>
                <w:sz w:val="20"/>
              </w:rPr>
            </w:pPr>
            <w:r>
              <w:rPr>
                <w:rFonts w:eastAsia="Times New Roman" w:cs="Arial"/>
                <w:sz w:val="20"/>
              </w:rPr>
              <w:t>tk</w:t>
            </w:r>
          </w:p>
        </w:tc>
        <w:tc>
          <w:tcPr>
            <w:tcW w:w="1417" w:type="dxa"/>
          </w:tcPr>
          <w:p w14:paraId="2760546D" w14:textId="2BCDC306" w:rsidR="00951002" w:rsidRPr="00A170B9" w:rsidRDefault="004820FF" w:rsidP="00951002">
            <w:pPr>
              <w:spacing w:after="0" w:line="240" w:lineRule="auto"/>
              <w:jc w:val="both"/>
              <w:rPr>
                <w:rFonts w:eastAsia="Times New Roman" w:cs="Arial"/>
                <w:sz w:val="20"/>
              </w:rPr>
            </w:pPr>
            <w:r>
              <w:rPr>
                <w:rFonts w:eastAsia="Times New Roman" w:cs="Arial"/>
                <w:sz w:val="20"/>
              </w:rPr>
              <w:t>564,75</w:t>
            </w:r>
          </w:p>
        </w:tc>
        <w:tc>
          <w:tcPr>
            <w:tcW w:w="1276" w:type="dxa"/>
          </w:tcPr>
          <w:p w14:paraId="3593A43A" w14:textId="0FBF8A5C" w:rsidR="00951002" w:rsidRPr="00A170B9" w:rsidRDefault="004820FF" w:rsidP="00951002">
            <w:pPr>
              <w:spacing w:after="0" w:line="240" w:lineRule="auto"/>
              <w:jc w:val="both"/>
              <w:rPr>
                <w:rFonts w:eastAsia="Times New Roman" w:cs="Arial"/>
                <w:sz w:val="20"/>
              </w:rPr>
            </w:pPr>
            <w:r>
              <w:rPr>
                <w:rFonts w:eastAsia="Times New Roman" w:cs="Arial"/>
                <w:sz w:val="20"/>
              </w:rPr>
              <w:t>1</w:t>
            </w:r>
          </w:p>
        </w:tc>
        <w:tc>
          <w:tcPr>
            <w:tcW w:w="1984" w:type="dxa"/>
          </w:tcPr>
          <w:p w14:paraId="7C101B9C" w14:textId="77777777" w:rsidR="00951002" w:rsidRPr="00A170B9" w:rsidRDefault="00951002" w:rsidP="00951002">
            <w:pPr>
              <w:spacing w:after="0" w:line="240" w:lineRule="auto"/>
              <w:jc w:val="both"/>
              <w:rPr>
                <w:rFonts w:eastAsia="Times New Roman" w:cs="Arial"/>
                <w:sz w:val="20"/>
              </w:rPr>
            </w:pPr>
          </w:p>
        </w:tc>
      </w:tr>
      <w:tr w:rsidR="00951002" w:rsidRPr="00A170B9" w14:paraId="70676AB6" w14:textId="77777777" w:rsidTr="00DF34ED">
        <w:trPr>
          <w:trHeight w:val="20"/>
        </w:trPr>
        <w:tc>
          <w:tcPr>
            <w:tcW w:w="3114" w:type="dxa"/>
          </w:tcPr>
          <w:p w14:paraId="4E0BA3C6" w14:textId="77777777" w:rsidR="00951002" w:rsidRPr="00A170B9" w:rsidRDefault="00951002" w:rsidP="00951002">
            <w:pPr>
              <w:spacing w:after="0" w:line="240" w:lineRule="auto"/>
              <w:jc w:val="both"/>
              <w:rPr>
                <w:rFonts w:eastAsia="Times New Roman" w:cs="Arial"/>
                <w:sz w:val="20"/>
              </w:rPr>
            </w:pPr>
          </w:p>
        </w:tc>
        <w:tc>
          <w:tcPr>
            <w:tcW w:w="1276" w:type="dxa"/>
          </w:tcPr>
          <w:p w14:paraId="2F96D4F9" w14:textId="77777777" w:rsidR="00951002" w:rsidRPr="00A170B9" w:rsidRDefault="00951002" w:rsidP="00951002">
            <w:pPr>
              <w:spacing w:after="0" w:line="240" w:lineRule="auto"/>
              <w:jc w:val="both"/>
              <w:rPr>
                <w:rFonts w:eastAsia="Times New Roman" w:cs="Arial"/>
                <w:sz w:val="20"/>
              </w:rPr>
            </w:pPr>
          </w:p>
        </w:tc>
        <w:tc>
          <w:tcPr>
            <w:tcW w:w="1417" w:type="dxa"/>
          </w:tcPr>
          <w:p w14:paraId="48751977" w14:textId="77777777" w:rsidR="00951002" w:rsidRPr="00A170B9" w:rsidRDefault="00951002" w:rsidP="00951002">
            <w:pPr>
              <w:spacing w:after="0" w:line="240" w:lineRule="auto"/>
              <w:jc w:val="both"/>
              <w:rPr>
                <w:rFonts w:eastAsia="Times New Roman" w:cs="Arial"/>
                <w:sz w:val="20"/>
              </w:rPr>
            </w:pPr>
          </w:p>
        </w:tc>
        <w:tc>
          <w:tcPr>
            <w:tcW w:w="1276" w:type="dxa"/>
          </w:tcPr>
          <w:p w14:paraId="4F5ECF3C" w14:textId="77777777" w:rsidR="00951002" w:rsidRPr="00A170B9" w:rsidRDefault="00951002" w:rsidP="00951002">
            <w:pPr>
              <w:spacing w:after="0" w:line="240" w:lineRule="auto"/>
              <w:jc w:val="both"/>
              <w:rPr>
                <w:rFonts w:eastAsia="Times New Roman" w:cs="Arial"/>
                <w:sz w:val="20"/>
              </w:rPr>
            </w:pPr>
          </w:p>
        </w:tc>
        <w:tc>
          <w:tcPr>
            <w:tcW w:w="1984" w:type="dxa"/>
          </w:tcPr>
          <w:p w14:paraId="034104F2" w14:textId="77777777" w:rsidR="00951002" w:rsidRPr="00A170B9" w:rsidRDefault="00951002" w:rsidP="00951002">
            <w:pPr>
              <w:spacing w:after="0" w:line="240" w:lineRule="auto"/>
              <w:jc w:val="both"/>
              <w:rPr>
                <w:rFonts w:eastAsia="Times New Roman" w:cs="Arial"/>
                <w:sz w:val="20"/>
              </w:rPr>
            </w:pPr>
          </w:p>
        </w:tc>
      </w:tr>
      <w:tr w:rsidR="00951002" w:rsidRPr="00A170B9" w14:paraId="474C29C7" w14:textId="77777777" w:rsidTr="00DF34ED">
        <w:trPr>
          <w:trHeight w:val="20"/>
        </w:trPr>
        <w:tc>
          <w:tcPr>
            <w:tcW w:w="3114" w:type="dxa"/>
          </w:tcPr>
          <w:p w14:paraId="4A75CE2A" w14:textId="77777777" w:rsidR="00951002" w:rsidRPr="00A170B9" w:rsidRDefault="00951002" w:rsidP="00951002">
            <w:pPr>
              <w:spacing w:after="0" w:line="240" w:lineRule="auto"/>
              <w:jc w:val="both"/>
              <w:rPr>
                <w:rFonts w:eastAsia="Times New Roman" w:cs="Arial"/>
                <w:sz w:val="20"/>
              </w:rPr>
            </w:pPr>
          </w:p>
        </w:tc>
        <w:tc>
          <w:tcPr>
            <w:tcW w:w="1276" w:type="dxa"/>
          </w:tcPr>
          <w:p w14:paraId="24731061" w14:textId="77777777" w:rsidR="00951002" w:rsidRPr="00A170B9" w:rsidRDefault="00951002" w:rsidP="00951002">
            <w:pPr>
              <w:spacing w:after="0" w:line="240" w:lineRule="auto"/>
              <w:jc w:val="both"/>
              <w:rPr>
                <w:rFonts w:eastAsia="Times New Roman" w:cs="Arial"/>
                <w:sz w:val="20"/>
              </w:rPr>
            </w:pPr>
          </w:p>
        </w:tc>
        <w:tc>
          <w:tcPr>
            <w:tcW w:w="1417" w:type="dxa"/>
          </w:tcPr>
          <w:p w14:paraId="6D481B06" w14:textId="77777777" w:rsidR="00951002" w:rsidRPr="00A170B9" w:rsidRDefault="00951002" w:rsidP="00951002">
            <w:pPr>
              <w:spacing w:after="0" w:line="240" w:lineRule="auto"/>
              <w:jc w:val="both"/>
              <w:rPr>
                <w:rFonts w:eastAsia="Times New Roman" w:cs="Arial"/>
                <w:sz w:val="20"/>
              </w:rPr>
            </w:pPr>
          </w:p>
        </w:tc>
        <w:tc>
          <w:tcPr>
            <w:tcW w:w="1276" w:type="dxa"/>
          </w:tcPr>
          <w:p w14:paraId="0241A175" w14:textId="77777777" w:rsidR="00951002" w:rsidRPr="00A170B9" w:rsidRDefault="00951002" w:rsidP="00951002">
            <w:pPr>
              <w:spacing w:after="0" w:line="240" w:lineRule="auto"/>
              <w:jc w:val="both"/>
              <w:rPr>
                <w:rFonts w:eastAsia="Times New Roman" w:cs="Arial"/>
                <w:sz w:val="20"/>
              </w:rPr>
            </w:pPr>
          </w:p>
        </w:tc>
        <w:tc>
          <w:tcPr>
            <w:tcW w:w="1984" w:type="dxa"/>
          </w:tcPr>
          <w:p w14:paraId="2ADBA4C0" w14:textId="77777777" w:rsidR="00951002" w:rsidRPr="00A170B9" w:rsidRDefault="00951002" w:rsidP="00951002">
            <w:pPr>
              <w:spacing w:after="0" w:line="240" w:lineRule="auto"/>
              <w:jc w:val="both"/>
              <w:rPr>
                <w:rFonts w:eastAsia="Times New Roman" w:cs="Arial"/>
                <w:sz w:val="20"/>
              </w:rPr>
            </w:pPr>
          </w:p>
        </w:tc>
      </w:tr>
      <w:tr w:rsidR="00951002" w:rsidRPr="00A170B9" w14:paraId="04A889FC" w14:textId="77777777" w:rsidTr="00DF34ED">
        <w:trPr>
          <w:trHeight w:val="20"/>
        </w:trPr>
        <w:tc>
          <w:tcPr>
            <w:tcW w:w="3114" w:type="dxa"/>
          </w:tcPr>
          <w:p w14:paraId="4FEB8179" w14:textId="77777777" w:rsidR="00951002" w:rsidRPr="00A170B9" w:rsidRDefault="00951002" w:rsidP="00951002">
            <w:pPr>
              <w:spacing w:after="0" w:line="240" w:lineRule="auto"/>
              <w:jc w:val="both"/>
              <w:rPr>
                <w:rFonts w:eastAsia="Times New Roman" w:cs="Arial"/>
                <w:sz w:val="20"/>
              </w:rPr>
            </w:pPr>
          </w:p>
        </w:tc>
        <w:tc>
          <w:tcPr>
            <w:tcW w:w="1276" w:type="dxa"/>
          </w:tcPr>
          <w:p w14:paraId="18D2D20E" w14:textId="77777777" w:rsidR="00951002" w:rsidRPr="00A170B9" w:rsidRDefault="00951002" w:rsidP="00951002">
            <w:pPr>
              <w:spacing w:after="0" w:line="240" w:lineRule="auto"/>
              <w:jc w:val="both"/>
              <w:rPr>
                <w:rFonts w:eastAsia="Times New Roman" w:cs="Arial"/>
                <w:sz w:val="20"/>
              </w:rPr>
            </w:pPr>
          </w:p>
        </w:tc>
        <w:tc>
          <w:tcPr>
            <w:tcW w:w="1417" w:type="dxa"/>
          </w:tcPr>
          <w:p w14:paraId="6AD1276B" w14:textId="77777777" w:rsidR="00951002" w:rsidRPr="00A170B9" w:rsidRDefault="00951002" w:rsidP="00951002">
            <w:pPr>
              <w:spacing w:after="0" w:line="240" w:lineRule="auto"/>
              <w:jc w:val="both"/>
              <w:rPr>
                <w:rFonts w:eastAsia="Times New Roman" w:cs="Arial"/>
                <w:sz w:val="20"/>
              </w:rPr>
            </w:pPr>
          </w:p>
        </w:tc>
        <w:tc>
          <w:tcPr>
            <w:tcW w:w="1276" w:type="dxa"/>
          </w:tcPr>
          <w:p w14:paraId="74E226E2" w14:textId="77777777" w:rsidR="00951002" w:rsidRPr="00A170B9" w:rsidRDefault="00951002" w:rsidP="00951002">
            <w:pPr>
              <w:spacing w:after="0" w:line="240" w:lineRule="auto"/>
              <w:jc w:val="both"/>
              <w:rPr>
                <w:rFonts w:eastAsia="Times New Roman" w:cs="Arial"/>
                <w:sz w:val="20"/>
              </w:rPr>
            </w:pPr>
          </w:p>
        </w:tc>
        <w:tc>
          <w:tcPr>
            <w:tcW w:w="1984" w:type="dxa"/>
          </w:tcPr>
          <w:p w14:paraId="22FAA56A" w14:textId="77777777" w:rsidR="00951002" w:rsidRPr="00A170B9" w:rsidRDefault="00951002" w:rsidP="00951002">
            <w:pPr>
              <w:spacing w:after="0" w:line="240" w:lineRule="auto"/>
              <w:jc w:val="both"/>
              <w:rPr>
                <w:rFonts w:eastAsia="Times New Roman" w:cs="Arial"/>
                <w:sz w:val="20"/>
              </w:rPr>
            </w:pPr>
          </w:p>
        </w:tc>
      </w:tr>
      <w:tr w:rsidR="00951002" w:rsidRPr="00A170B9" w14:paraId="3A1EFD09" w14:textId="77777777" w:rsidTr="00DF34ED">
        <w:trPr>
          <w:trHeight w:val="20"/>
        </w:trPr>
        <w:tc>
          <w:tcPr>
            <w:tcW w:w="3114" w:type="dxa"/>
          </w:tcPr>
          <w:p w14:paraId="50C23E0C" w14:textId="77777777" w:rsidR="00951002" w:rsidRPr="00A170B9" w:rsidRDefault="00951002" w:rsidP="00951002">
            <w:pPr>
              <w:spacing w:after="0" w:line="240" w:lineRule="auto"/>
              <w:jc w:val="both"/>
              <w:rPr>
                <w:rFonts w:eastAsia="Times New Roman" w:cs="Arial"/>
                <w:sz w:val="20"/>
              </w:rPr>
            </w:pPr>
          </w:p>
        </w:tc>
        <w:tc>
          <w:tcPr>
            <w:tcW w:w="1276" w:type="dxa"/>
          </w:tcPr>
          <w:p w14:paraId="46D3205C" w14:textId="77777777" w:rsidR="00951002" w:rsidRPr="00A170B9" w:rsidRDefault="00951002" w:rsidP="00951002">
            <w:pPr>
              <w:spacing w:after="0" w:line="240" w:lineRule="auto"/>
              <w:jc w:val="both"/>
              <w:rPr>
                <w:rFonts w:eastAsia="Times New Roman" w:cs="Arial"/>
                <w:sz w:val="20"/>
              </w:rPr>
            </w:pPr>
          </w:p>
        </w:tc>
        <w:tc>
          <w:tcPr>
            <w:tcW w:w="1417" w:type="dxa"/>
          </w:tcPr>
          <w:p w14:paraId="2C8D46A2" w14:textId="77777777" w:rsidR="00951002" w:rsidRPr="00A170B9" w:rsidRDefault="00951002" w:rsidP="00951002">
            <w:pPr>
              <w:spacing w:after="0" w:line="240" w:lineRule="auto"/>
              <w:jc w:val="both"/>
              <w:rPr>
                <w:rFonts w:eastAsia="Times New Roman" w:cs="Arial"/>
                <w:sz w:val="20"/>
              </w:rPr>
            </w:pPr>
          </w:p>
        </w:tc>
        <w:tc>
          <w:tcPr>
            <w:tcW w:w="1276" w:type="dxa"/>
          </w:tcPr>
          <w:p w14:paraId="42DB8D31" w14:textId="77777777" w:rsidR="00951002" w:rsidRPr="00A170B9" w:rsidRDefault="00951002" w:rsidP="00951002">
            <w:pPr>
              <w:spacing w:after="0" w:line="240" w:lineRule="auto"/>
              <w:jc w:val="both"/>
              <w:rPr>
                <w:rFonts w:eastAsia="Times New Roman" w:cs="Arial"/>
                <w:sz w:val="20"/>
              </w:rPr>
            </w:pPr>
          </w:p>
        </w:tc>
        <w:tc>
          <w:tcPr>
            <w:tcW w:w="1984" w:type="dxa"/>
          </w:tcPr>
          <w:p w14:paraId="7BC4708E" w14:textId="77777777" w:rsidR="00951002" w:rsidRPr="00A170B9" w:rsidRDefault="00951002" w:rsidP="00951002">
            <w:pPr>
              <w:spacing w:after="0" w:line="240" w:lineRule="auto"/>
              <w:jc w:val="both"/>
              <w:rPr>
                <w:rFonts w:eastAsia="Times New Roman" w:cs="Arial"/>
                <w:sz w:val="20"/>
              </w:rPr>
            </w:pPr>
          </w:p>
        </w:tc>
      </w:tr>
      <w:tr w:rsidR="00951002" w:rsidRPr="00A170B9" w14:paraId="33003AA2" w14:textId="77777777" w:rsidTr="00DF34ED">
        <w:tc>
          <w:tcPr>
            <w:tcW w:w="7083" w:type="dxa"/>
            <w:gridSpan w:val="4"/>
          </w:tcPr>
          <w:p w14:paraId="51DE0913" w14:textId="77777777" w:rsidR="00951002" w:rsidRPr="00A170B9" w:rsidRDefault="00951002" w:rsidP="00951002">
            <w:pPr>
              <w:spacing w:after="0" w:line="240" w:lineRule="auto"/>
              <w:jc w:val="both"/>
              <w:rPr>
                <w:rFonts w:eastAsia="Times New Roman" w:cs="Arial"/>
                <w:sz w:val="20"/>
              </w:rPr>
            </w:pPr>
            <w:r w:rsidRPr="00A170B9">
              <w:rPr>
                <w:rFonts w:eastAsia="Times New Roman" w:cs="Arial"/>
                <w:b/>
                <w:sz w:val="20"/>
              </w:rPr>
              <w:t>Pakkumuse maksumus (ilma käibemaksuta)</w:t>
            </w:r>
          </w:p>
        </w:tc>
        <w:tc>
          <w:tcPr>
            <w:tcW w:w="1984" w:type="dxa"/>
          </w:tcPr>
          <w:p w14:paraId="4E0F10B1" w14:textId="1122FDA2" w:rsidR="00951002" w:rsidRPr="00A170B9" w:rsidRDefault="004820FF" w:rsidP="00951002">
            <w:pPr>
              <w:spacing w:after="0" w:line="240" w:lineRule="auto"/>
              <w:jc w:val="both"/>
              <w:rPr>
                <w:rFonts w:eastAsia="Times New Roman" w:cs="Arial"/>
                <w:sz w:val="20"/>
              </w:rPr>
            </w:pPr>
            <w:r>
              <w:rPr>
                <w:rFonts w:eastAsia="Times New Roman" w:cs="Arial"/>
                <w:sz w:val="20"/>
              </w:rPr>
              <w:t>564,75</w:t>
            </w:r>
          </w:p>
        </w:tc>
      </w:tr>
      <w:tr w:rsidR="00951002" w:rsidRPr="00A170B9" w14:paraId="263228B1" w14:textId="77777777" w:rsidTr="00DF34ED">
        <w:tc>
          <w:tcPr>
            <w:tcW w:w="7083" w:type="dxa"/>
            <w:gridSpan w:val="4"/>
            <w:tcBorders>
              <w:top w:val="single" w:sz="4" w:space="0" w:color="auto"/>
              <w:left w:val="single" w:sz="4" w:space="0" w:color="auto"/>
              <w:bottom w:val="single" w:sz="4" w:space="0" w:color="auto"/>
              <w:right w:val="single" w:sz="4" w:space="0" w:color="auto"/>
            </w:tcBorders>
          </w:tcPr>
          <w:p w14:paraId="2AD614A5" w14:textId="77777777" w:rsidR="00951002" w:rsidRPr="00A170B9" w:rsidRDefault="00951002" w:rsidP="00951002">
            <w:pPr>
              <w:spacing w:after="0" w:line="240" w:lineRule="auto"/>
              <w:jc w:val="both"/>
              <w:rPr>
                <w:rFonts w:eastAsia="Times New Roman" w:cs="Arial"/>
                <w:b/>
                <w:sz w:val="20"/>
              </w:rPr>
            </w:pPr>
            <w:r w:rsidRPr="00A170B9">
              <w:rPr>
                <w:rFonts w:eastAsia="Times New Roman" w:cs="Arial"/>
                <w:b/>
                <w:sz w:val="20"/>
              </w:rPr>
              <w:t>Käibemaks:</w:t>
            </w:r>
          </w:p>
        </w:tc>
        <w:tc>
          <w:tcPr>
            <w:tcW w:w="1984" w:type="dxa"/>
            <w:tcBorders>
              <w:top w:val="single" w:sz="4" w:space="0" w:color="auto"/>
              <w:left w:val="single" w:sz="4" w:space="0" w:color="auto"/>
              <w:bottom w:val="single" w:sz="4" w:space="0" w:color="auto"/>
              <w:right w:val="single" w:sz="4" w:space="0" w:color="auto"/>
            </w:tcBorders>
          </w:tcPr>
          <w:p w14:paraId="71E2D5D4" w14:textId="4371C1A4" w:rsidR="00951002" w:rsidRPr="00A170B9" w:rsidRDefault="004820FF" w:rsidP="00951002">
            <w:pPr>
              <w:spacing w:after="0" w:line="240" w:lineRule="auto"/>
              <w:jc w:val="both"/>
              <w:rPr>
                <w:rFonts w:eastAsia="Times New Roman" w:cs="Arial"/>
                <w:sz w:val="20"/>
              </w:rPr>
            </w:pPr>
            <w:r>
              <w:rPr>
                <w:rFonts w:eastAsia="Times New Roman" w:cs="Arial"/>
                <w:sz w:val="20"/>
              </w:rPr>
              <w:t>124,25</w:t>
            </w:r>
          </w:p>
        </w:tc>
      </w:tr>
      <w:tr w:rsidR="00951002" w:rsidRPr="00A170B9" w14:paraId="50021189" w14:textId="77777777" w:rsidTr="00DF34ED">
        <w:tc>
          <w:tcPr>
            <w:tcW w:w="7083" w:type="dxa"/>
            <w:gridSpan w:val="4"/>
            <w:tcBorders>
              <w:top w:val="single" w:sz="4" w:space="0" w:color="auto"/>
              <w:left w:val="single" w:sz="4" w:space="0" w:color="auto"/>
              <w:bottom w:val="single" w:sz="4" w:space="0" w:color="auto"/>
              <w:right w:val="single" w:sz="4" w:space="0" w:color="auto"/>
            </w:tcBorders>
          </w:tcPr>
          <w:p w14:paraId="6D4FDFBF" w14:textId="77777777" w:rsidR="00951002" w:rsidRPr="00A170B9" w:rsidRDefault="00951002" w:rsidP="00951002">
            <w:pPr>
              <w:spacing w:after="0" w:line="240" w:lineRule="auto"/>
              <w:jc w:val="both"/>
              <w:rPr>
                <w:rFonts w:eastAsia="Times New Roman" w:cs="Arial"/>
                <w:b/>
                <w:sz w:val="20"/>
              </w:rPr>
            </w:pPr>
            <w:r w:rsidRPr="00A170B9">
              <w:rPr>
                <w:rFonts w:eastAsia="Times New Roman" w:cs="Arial"/>
                <w:b/>
                <w:sz w:val="20"/>
              </w:rPr>
              <w:t>Pakkumuse kogumaksumus (käibemaksuga)</w:t>
            </w:r>
          </w:p>
        </w:tc>
        <w:tc>
          <w:tcPr>
            <w:tcW w:w="1984" w:type="dxa"/>
            <w:tcBorders>
              <w:top w:val="single" w:sz="4" w:space="0" w:color="auto"/>
              <w:left w:val="single" w:sz="4" w:space="0" w:color="auto"/>
              <w:bottom w:val="single" w:sz="4" w:space="0" w:color="auto"/>
              <w:right w:val="single" w:sz="4" w:space="0" w:color="auto"/>
            </w:tcBorders>
          </w:tcPr>
          <w:p w14:paraId="2C478D3C" w14:textId="3625C775" w:rsidR="00951002" w:rsidRPr="00A170B9" w:rsidRDefault="004820FF" w:rsidP="00951002">
            <w:pPr>
              <w:spacing w:after="0" w:line="240" w:lineRule="auto"/>
              <w:jc w:val="both"/>
              <w:rPr>
                <w:rFonts w:eastAsia="Times New Roman" w:cs="Arial"/>
                <w:sz w:val="20"/>
              </w:rPr>
            </w:pPr>
            <w:r>
              <w:rPr>
                <w:rFonts w:eastAsia="Times New Roman" w:cs="Arial"/>
                <w:sz w:val="20"/>
              </w:rPr>
              <w:t>689.-</w:t>
            </w:r>
          </w:p>
        </w:tc>
      </w:tr>
    </w:tbl>
    <w:p w14:paraId="7A678D55" w14:textId="77777777" w:rsidR="00951002" w:rsidRPr="00A170B9" w:rsidRDefault="00951002" w:rsidP="00951002">
      <w:pPr>
        <w:spacing w:after="120" w:line="240" w:lineRule="auto"/>
        <w:rPr>
          <w:rFonts w:eastAsia="Times New Roman" w:cs="Arial"/>
          <w:sz w:val="20"/>
        </w:rPr>
      </w:pPr>
    </w:p>
    <w:p w14:paraId="71A5EA8A" w14:textId="77777777" w:rsidR="00951002" w:rsidRPr="00A170B9" w:rsidRDefault="00951002" w:rsidP="00951002">
      <w:pPr>
        <w:widowControl w:val="0"/>
        <w:numPr>
          <w:ilvl w:val="0"/>
          <w:numId w:val="8"/>
        </w:numPr>
        <w:spacing w:after="120" w:line="240" w:lineRule="auto"/>
        <w:jc w:val="both"/>
        <w:rPr>
          <w:rFonts w:eastAsia="Times New Roman" w:cs="Arial"/>
          <w:sz w:val="20"/>
        </w:rPr>
      </w:pPr>
      <w:r w:rsidRPr="00A170B9">
        <w:rPr>
          <w:rFonts w:eastAsia="Times New Roman" w:cs="Arial"/>
          <w:sz w:val="20"/>
        </w:rPr>
        <w:t>Kinnitame, et pakutav hind sisaldab kõiki tasusid ning pakkuja on teadlik, et tal ei ole õigust täiendavale tasule pakkumuse lähteülesande alusel tehtava töö eest.</w:t>
      </w:r>
    </w:p>
    <w:p w14:paraId="0523A94C" w14:textId="27225C07" w:rsidR="00951002" w:rsidRPr="00A170B9" w:rsidRDefault="00951002" w:rsidP="00951002">
      <w:pPr>
        <w:widowControl w:val="0"/>
        <w:numPr>
          <w:ilvl w:val="0"/>
          <w:numId w:val="8"/>
        </w:numPr>
        <w:spacing w:after="120" w:line="240" w:lineRule="auto"/>
        <w:jc w:val="both"/>
        <w:rPr>
          <w:rFonts w:eastAsia="Times New Roman" w:cs="Arial"/>
          <w:sz w:val="20"/>
        </w:rPr>
      </w:pPr>
      <w:r w:rsidRPr="00A170B9">
        <w:rPr>
          <w:rFonts w:eastAsia="Times New Roman" w:cs="Arial"/>
          <w:bCs/>
          <w:sz w:val="20"/>
        </w:rPr>
        <w:t xml:space="preserve">Kinnitame, et pakkumus on jõus </w:t>
      </w:r>
      <w:r w:rsidR="000834D3">
        <w:rPr>
          <w:rFonts w:eastAsia="Times New Roman" w:cs="Arial"/>
          <w:sz w:val="20"/>
        </w:rPr>
        <w:t xml:space="preserve">vähemalt </w:t>
      </w:r>
      <w:r w:rsidR="00034FCE">
        <w:rPr>
          <w:rFonts w:eastAsia="Times New Roman" w:cs="Arial"/>
          <w:sz w:val="20"/>
        </w:rPr>
        <w:t>väikehanke</w:t>
      </w:r>
      <w:r w:rsidR="000834D3">
        <w:rPr>
          <w:rFonts w:eastAsia="Times New Roman" w:cs="Arial"/>
          <w:sz w:val="20"/>
        </w:rPr>
        <w:t xml:space="preserve"> dokumendis märgitud tähtaja</w:t>
      </w:r>
      <w:r w:rsidRPr="00A170B9">
        <w:rPr>
          <w:rFonts w:eastAsia="Times New Roman" w:cs="Arial"/>
          <w:sz w:val="20"/>
        </w:rPr>
        <w:t>.</w:t>
      </w:r>
    </w:p>
    <w:p w14:paraId="44227125" w14:textId="77777777" w:rsidR="00951002" w:rsidRPr="000F46E7" w:rsidRDefault="00951002" w:rsidP="00951002">
      <w:pPr>
        <w:widowControl w:val="0"/>
        <w:numPr>
          <w:ilvl w:val="0"/>
          <w:numId w:val="8"/>
        </w:numPr>
        <w:spacing w:after="120" w:line="240" w:lineRule="auto"/>
        <w:jc w:val="both"/>
        <w:rPr>
          <w:rFonts w:eastAsia="Times New Roman" w:cs="Arial"/>
          <w:sz w:val="20"/>
        </w:rPr>
      </w:pPr>
      <w:r w:rsidRPr="00A170B9">
        <w:rPr>
          <w:rFonts w:eastAsiaTheme="minorHAnsi" w:cs="Arial"/>
          <w:sz w:val="20"/>
        </w:rPr>
        <w:t xml:space="preserve">Kinnitame, et pakkuja on teadlik, et hankija ei kasuta arveldamises ettemaksu. </w:t>
      </w:r>
    </w:p>
    <w:p w14:paraId="2FBC0091" w14:textId="77777777" w:rsidR="00FF25A0" w:rsidRPr="00406C8E" w:rsidRDefault="00FF25A0" w:rsidP="00FF25A0">
      <w:pPr>
        <w:widowControl w:val="0"/>
        <w:numPr>
          <w:ilvl w:val="0"/>
          <w:numId w:val="8"/>
        </w:numPr>
        <w:spacing w:after="120" w:line="240" w:lineRule="auto"/>
        <w:jc w:val="both"/>
        <w:rPr>
          <w:rFonts w:eastAsia="Times New Roman" w:cs="Arial"/>
          <w:sz w:val="20"/>
        </w:rPr>
      </w:pPr>
      <w:r>
        <w:rPr>
          <w:rFonts w:eastAsiaTheme="minorHAnsi" w:cs="Arial"/>
          <w:sz w:val="20"/>
        </w:rPr>
        <w:t>Kinnitame, et kasutame lepingu täitmisel keskkonnahoidlikke lahendusi.</w:t>
      </w:r>
    </w:p>
    <w:p w14:paraId="5A6E860D" w14:textId="77777777" w:rsidR="00FF25A0" w:rsidRPr="00A170B9" w:rsidRDefault="00FF25A0" w:rsidP="00FF25A0">
      <w:pPr>
        <w:widowControl w:val="0"/>
        <w:numPr>
          <w:ilvl w:val="0"/>
          <w:numId w:val="8"/>
        </w:numPr>
        <w:spacing w:after="120" w:line="240" w:lineRule="auto"/>
        <w:jc w:val="both"/>
        <w:rPr>
          <w:rFonts w:eastAsia="Times New Roman" w:cs="Arial"/>
          <w:sz w:val="20"/>
        </w:rPr>
      </w:pPr>
      <w:bookmarkStart w:id="9" w:name="_Hlk157779215"/>
      <w:r>
        <w:rPr>
          <w:rFonts w:eastAsiaTheme="minorHAnsi" w:cs="Arial"/>
          <w:sz w:val="20"/>
        </w:rPr>
        <w:t>Kinnitame, et oleme meeskonna komplekteerimisel järginud võrdse kohtlemise ja mitte-diskrimineerimise põhimõtteid.</w:t>
      </w:r>
    </w:p>
    <w:bookmarkEnd w:id="9"/>
    <w:p w14:paraId="785B7C8B" w14:textId="77777777" w:rsidR="00951002" w:rsidRPr="00A170B9" w:rsidRDefault="00951002" w:rsidP="00951002">
      <w:pPr>
        <w:widowControl w:val="0"/>
        <w:numPr>
          <w:ilvl w:val="0"/>
          <w:numId w:val="8"/>
        </w:numPr>
        <w:spacing w:after="120" w:line="240" w:lineRule="auto"/>
        <w:jc w:val="both"/>
        <w:rPr>
          <w:rFonts w:eastAsia="Times New Roman" w:cs="Arial"/>
          <w:sz w:val="20"/>
        </w:rPr>
      </w:pPr>
      <w:r w:rsidRPr="00A170B9">
        <w:rPr>
          <w:rFonts w:eastAsiaTheme="minorHAnsi" w:cs="Arial"/>
          <w:sz w:val="20"/>
        </w:rPr>
        <w:t xml:space="preserve">Kinnitame, et pakkuja on teadlik, et tal tuleb märkida pakkumuses, milline teave on pakkuja ärisaladus ja põhjendada seda ning selle nõude mittetäitmisel kannab pakkuja riisikot, </w:t>
      </w:r>
      <w:r w:rsidR="00F33A70" w:rsidRPr="00A170B9">
        <w:rPr>
          <w:rFonts w:eastAsiaTheme="minorHAnsi" w:cs="Arial"/>
          <w:sz w:val="20"/>
        </w:rPr>
        <w:t>et hankija avalikustab pakkumuse sisu, mida ei ole ärisaladuseks märgitud</w:t>
      </w:r>
      <w:r w:rsidRPr="00A170B9">
        <w:rPr>
          <w:rFonts w:eastAsiaTheme="minorHAnsi" w:cs="Arial"/>
          <w:sz w:val="20"/>
        </w:rPr>
        <w:t xml:space="preserve">.  </w:t>
      </w:r>
    </w:p>
    <w:p w14:paraId="68C5D41C" w14:textId="77777777" w:rsidR="00C01E5C" w:rsidRPr="0012260B" w:rsidRDefault="00C01E5C">
      <w:pPr>
        <w:rPr>
          <w:rFonts w:cs="Arial"/>
          <w:szCs w:val="22"/>
        </w:rPr>
      </w:pPr>
    </w:p>
    <w:sectPr w:rsidR="00C01E5C" w:rsidRPr="0012260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Õigustalitus" w:date="2024-03-21T15:53:00Z" w:initials="OT">
    <w:p w14:paraId="1DDAFB7A" w14:textId="452A3D58" w:rsidR="00D430C4" w:rsidRDefault="00D430C4" w:rsidP="00D430C4">
      <w:pPr>
        <w:pStyle w:val="CommentText"/>
      </w:pPr>
      <w:r>
        <w:rPr>
          <w:rStyle w:val="CommentReference"/>
        </w:rPr>
        <w:annotationRef/>
      </w:r>
      <w:r>
        <w:t>Riigihangete strateegiliste põhimõtete kohta loe täiendavalt siit:</w:t>
      </w:r>
    </w:p>
    <w:p w14:paraId="74EE476A" w14:textId="77777777" w:rsidR="00D430C4" w:rsidRDefault="00187070" w:rsidP="00D430C4">
      <w:pPr>
        <w:pStyle w:val="CommentText"/>
      </w:pPr>
      <w:hyperlink r:id="rId1" w:anchor="riigihangete-stratee" w:history="1">
        <w:r w:rsidR="00D430C4" w:rsidRPr="00035C7F">
          <w:rPr>
            <w:rStyle w:val="Hyperlink"/>
          </w:rPr>
          <w:t>https://www.fin.ee/riigihanked-riigiabi-osalused/riigihanked/kasulik-teave#riigihangete-stratee</w:t>
        </w:r>
      </w:hyperlink>
    </w:p>
  </w:comment>
  <w:comment w:id="2" w:author="Õigustalitus" w:date="2024-03-19T14:53:00Z" w:initials="OT">
    <w:p w14:paraId="41761F55" w14:textId="77777777" w:rsidR="000F46E7" w:rsidRDefault="000F46E7" w:rsidP="000F46E7">
      <w:pPr>
        <w:pStyle w:val="CommentText"/>
      </w:pPr>
      <w:r>
        <w:rPr>
          <w:rStyle w:val="CommentReference"/>
        </w:rPr>
        <w:annotationRef/>
      </w:r>
      <w:r>
        <w:rPr>
          <w:b/>
          <w:bCs/>
          <w:color w:val="333333"/>
          <w:highlight w:val="white"/>
          <w:u w:val="single"/>
        </w:rPr>
        <w:t>Soovitus</w:t>
      </w:r>
      <w:r>
        <w:rPr>
          <w:color w:val="333333"/>
          <w:highlight w:val="white"/>
        </w:rPr>
        <w:t xml:space="preserve"> </w:t>
      </w:r>
      <w:r>
        <w:rPr>
          <w:b/>
          <w:bCs/>
          <w:color w:val="333333"/>
          <w:highlight w:val="white"/>
        </w:rPr>
        <w:t>kasutada sarnaseid tingimusi ka väikehangetes, mis alates lihthanke piirmäärast on kohustuslikud.</w:t>
      </w:r>
    </w:p>
    <w:p w14:paraId="6B9CCF60" w14:textId="77777777" w:rsidR="000F46E7" w:rsidRDefault="000F46E7" w:rsidP="000F46E7">
      <w:pPr>
        <w:pStyle w:val="CommentText"/>
      </w:pPr>
    </w:p>
    <w:p w14:paraId="79CC8B5C" w14:textId="77777777" w:rsidR="000F46E7" w:rsidRDefault="000F46E7" w:rsidP="000F46E7">
      <w:pPr>
        <w:pStyle w:val="CommentText"/>
      </w:pPr>
      <w:r>
        <w:rPr>
          <w:color w:val="333333"/>
          <w:highlight w:val="white"/>
        </w:rPr>
        <w:t xml:space="preserve">KKH tingimused on kohustuslikud järgmiste tootegruppide hankimisel: 1) mööbel; 2) puhastustooted ja -teenused (NB! määruse lisa 2 p 1.1.1 on kvalifitseerimistingimus); 3) kontori IT-seadmed; 4) koopia- ja joonestuspaber. Vt </w:t>
      </w:r>
      <w:hyperlink r:id="rId2" w:history="1">
        <w:r w:rsidRPr="00C50CA2">
          <w:rPr>
            <w:rStyle w:val="Hyperlink"/>
          </w:rPr>
          <w:t>https://envir.ee/ringmajandus/ringmajandus/keskkonnahoidlikud-riigihanked</w:t>
        </w:r>
      </w:hyperlink>
      <w:r>
        <w:t xml:space="preserve"> </w:t>
      </w:r>
    </w:p>
    <w:p w14:paraId="2ED47041" w14:textId="77777777" w:rsidR="000F46E7" w:rsidRDefault="000F46E7" w:rsidP="000F46E7">
      <w:pPr>
        <w:pStyle w:val="CommentText"/>
      </w:pPr>
      <w:r>
        <w:t xml:space="preserve">Samuti on kohustuslikud nõuded sõidukite hankimisel: </w:t>
      </w:r>
      <w:r>
        <w:rPr>
          <w:color w:val="333333"/>
          <w:highlight w:val="white"/>
        </w:rPr>
        <w:t xml:space="preserve">Hankelepingu esemeks oleva maanteesõiduki kohta riigihanke alusdokumentides kehtestatavad keskkonnahoidlikud kriteeriumid ja tingimused“ </w:t>
      </w:r>
      <w:hyperlink r:id="rId3" w:history="1">
        <w:r w:rsidRPr="00C50CA2">
          <w:rPr>
            <w:rStyle w:val="Hyperlink"/>
          </w:rPr>
          <w:t>https://www.riigiteataja.ee/akt/121022023005</w:t>
        </w:r>
      </w:hyperlink>
      <w:r>
        <w:rPr>
          <w:color w:val="333333"/>
          <w:highlight w:val="white"/>
        </w:rPr>
        <w:t>.</w:t>
      </w:r>
      <w:r>
        <w:t xml:space="preserve"> </w:t>
      </w:r>
    </w:p>
  </w:comment>
  <w:comment w:id="3" w:author="Õigustalitus" w:date="2024-03-19T14:54:00Z" w:initials="OT">
    <w:p w14:paraId="1F3F4771" w14:textId="77777777" w:rsidR="000F46E7" w:rsidRDefault="000F46E7" w:rsidP="000F46E7">
      <w:pPr>
        <w:pStyle w:val="CommentText"/>
      </w:pPr>
      <w:r>
        <w:rPr>
          <w:rStyle w:val="CommentReference"/>
        </w:rPr>
        <w:annotationRef/>
      </w:r>
      <w:r>
        <w:t xml:space="preserve">Märgi lepingu liik sõltuvalt hankeesemest, nt töövõtulepingu, käsunduslepingu, müügilepingu, litsentsilepingu vms. Kui ei ole kindel, konsulteeri palun õigustalitusega. </w:t>
      </w:r>
    </w:p>
  </w:comment>
  <w:comment w:id="4" w:author="Õigustalitus" w:date="2024-03-19T14:54:00Z" w:initials="OT">
    <w:p w14:paraId="7952FD91" w14:textId="77777777" w:rsidR="006A66C5" w:rsidRDefault="000F46E7" w:rsidP="006A66C5">
      <w:pPr>
        <w:pStyle w:val="CommentText"/>
      </w:pPr>
      <w:r>
        <w:rPr>
          <w:rStyle w:val="CommentReference"/>
        </w:rPr>
        <w:annotationRef/>
      </w:r>
      <w:r w:rsidR="006A66C5">
        <w:t>Soovitav on väikeostu dokumendile lisada lepingu eritingimused, v.a kui tasumine toimub arve alusel ja lepingut ei sõlmita</w:t>
      </w:r>
    </w:p>
  </w:comment>
  <w:comment w:id="5" w:author="Õigustalitus" w:date="2024-03-21T16:21:00Z" w:initials="OT">
    <w:p w14:paraId="7D458D9B" w14:textId="77777777" w:rsidR="00B52182" w:rsidRDefault="00B52182" w:rsidP="00B52182">
      <w:pPr>
        <w:pStyle w:val="CommentText"/>
      </w:pPr>
      <w:r>
        <w:rPr>
          <w:rStyle w:val="CommentReference"/>
        </w:rPr>
        <w:annotationRef/>
      </w:r>
      <w:r>
        <w:t>Kui väikehanke pakkumuskutse saadetakse nii juriidilistele kui füüsilistele isikutele, siis võta ÕTga ühendust pakkumuse vormi täpsustamiseks</w:t>
      </w:r>
    </w:p>
  </w:comment>
  <w:comment w:id="6" w:author="Õigustalitus" w:date="2024-03-19T14:56:00Z" w:initials="OT">
    <w:p w14:paraId="0EF3E29A" w14:textId="30A9CC9A" w:rsidR="000F46E7" w:rsidRDefault="000F46E7" w:rsidP="000F46E7">
      <w:pPr>
        <w:pStyle w:val="CommentText"/>
      </w:pPr>
      <w:r>
        <w:rPr>
          <w:rStyle w:val="CommentReference"/>
        </w:rPr>
        <w:annotationRef/>
      </w:r>
      <w:r>
        <w:t>Vajadusel saab pakkujatelt küsida pakkumuse jõusoleku pikendamist, kui pakkumuste menetlemine on võtnud oodatust kauem</w:t>
      </w:r>
    </w:p>
  </w:comment>
  <w:comment w:id="7" w:author="Õigustalitus" w:date="2024-03-19T14:58:00Z" w:initials="OT">
    <w:p w14:paraId="27CA05E0" w14:textId="77777777" w:rsidR="000F46E7" w:rsidRDefault="000F46E7" w:rsidP="000F46E7">
      <w:pPr>
        <w:pStyle w:val="CommentText"/>
      </w:pPr>
      <w:r>
        <w:rPr>
          <w:rStyle w:val="CommentReference"/>
        </w:rPr>
        <w:annotationRef/>
      </w:r>
      <w:r>
        <w:t>Hanke maksumusest, hanke objektist vm lähtudes võib kontrollida maksuvõla puudumist edukal pakkujal:</w:t>
      </w:r>
    </w:p>
    <w:p w14:paraId="0C502F7B" w14:textId="77777777" w:rsidR="000F46E7" w:rsidRDefault="000F46E7" w:rsidP="000F46E7">
      <w:pPr>
        <w:pStyle w:val="CommentText"/>
      </w:pPr>
    </w:p>
    <w:p w14:paraId="655F6AFA" w14:textId="77777777" w:rsidR="000F46E7" w:rsidRDefault="000F46E7" w:rsidP="000F46E7">
      <w:pPr>
        <w:pStyle w:val="CommentText"/>
        <w:numPr>
          <w:ilvl w:val="0"/>
          <w:numId w:val="13"/>
        </w:numPr>
      </w:pPr>
      <w:r>
        <w:t>Hankija võib mitte sõlmida lepingut pakkujaga, kellel on riiklike maksude ja maksete maksuvõlg maksukorralduse seaduse tähenduses. Edukal pakkujal maksuvõla puudumist kontrollitakse päringuga MTA andmebaasist. Kui hankija tuvastab, et pakkujal on maksuvõlg annab ta pakkujale 3 tööpäeva maksuvõla tasumiseks või ajatamiseks. Kui pakkuja hankija antud tähtajaks maksuvõlga ei tasu või ei ajata, kõrvaldab hankija pakkuja menetlusest. Sellisel juhul tunnistab hankija edukaks hindamisel paremusjärjestuses järgmise pakkuja.</w:t>
      </w:r>
    </w:p>
  </w:comment>
  <w:comment w:id="8" w:author="Õigustalitus" w:date="2024-03-19T14:59:00Z" w:initials="OT">
    <w:p w14:paraId="79208EFA" w14:textId="2EC43328" w:rsidR="000F46E7" w:rsidRDefault="000F46E7" w:rsidP="000F46E7">
      <w:pPr>
        <w:pStyle w:val="CommentText"/>
      </w:pPr>
      <w:r>
        <w:rPr>
          <w:rStyle w:val="CommentReference"/>
        </w:rPr>
        <w:annotationRef/>
      </w:r>
      <w:r>
        <w:t>Pakkumuse vormi saab muuta lähtuvalt hankija vajadusest.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EE476A" w15:done="0"/>
  <w15:commentEx w15:paraId="2ED47041" w15:done="0"/>
  <w15:commentEx w15:paraId="1F3F4771" w15:done="0"/>
  <w15:commentEx w15:paraId="7952FD91" w15:done="0"/>
  <w15:commentEx w15:paraId="7D458D9B" w15:done="0"/>
  <w15:commentEx w15:paraId="0EF3E29A" w15:done="0"/>
  <w15:commentEx w15:paraId="655F6AFA" w15:done="0"/>
  <w15:commentEx w15:paraId="79208E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EE476A" w16cid:durableId="2B20FE86"/>
  <w16cid:commentId w16cid:paraId="2ED47041" w16cid:durableId="2B20FE88"/>
  <w16cid:commentId w16cid:paraId="1F3F4771" w16cid:durableId="2B20FE8A"/>
  <w16cid:commentId w16cid:paraId="7952FD91" w16cid:durableId="2B20FE8B"/>
  <w16cid:commentId w16cid:paraId="7D458D9B" w16cid:durableId="2B20FE8D"/>
  <w16cid:commentId w16cid:paraId="0EF3E29A" w16cid:durableId="2B20FE8E"/>
  <w16cid:commentId w16cid:paraId="655F6AFA" w16cid:durableId="2B20FE92"/>
  <w16cid:commentId w16cid:paraId="79208EFA" w16cid:durableId="2B20FE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FD34F" w14:textId="77777777" w:rsidR="009F651D" w:rsidRDefault="009F651D" w:rsidP="004F6AAA">
      <w:pPr>
        <w:spacing w:after="0" w:line="240" w:lineRule="auto"/>
      </w:pPr>
      <w:r>
        <w:separator/>
      </w:r>
    </w:p>
  </w:endnote>
  <w:endnote w:type="continuationSeparator" w:id="0">
    <w:p w14:paraId="61DAED39" w14:textId="77777777" w:rsidR="009F651D" w:rsidRDefault="009F651D" w:rsidP="004F6AAA">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6ADE9" w14:textId="77777777" w:rsidR="009F651D" w:rsidRDefault="009F651D" w:rsidP="004F6AAA">
      <w:pPr>
        <w:spacing w:after="0" w:line="240" w:lineRule="auto"/>
      </w:pPr>
      <w:r>
        <w:separator/>
      </w:r>
    </w:p>
  </w:footnote>
  <w:footnote w:type="continuationSeparator" w:id="0">
    <w:p w14:paraId="47944A8C" w14:textId="77777777" w:rsidR="009F651D" w:rsidRDefault="009F651D" w:rsidP="004F6AAA">
      <w:pPr>
        <w:spacing w:after="0" w:line="240" w:lineRule="auto"/>
      </w:pPr>
      <w:r>
        <w:continuationSeparator/>
      </w:r>
    </w:p>
  </w:footnote>
  <w:footnote w:id="1">
    <w:p w14:paraId="4C96A21B" w14:textId="77777777" w:rsidR="005F0AE8" w:rsidRDefault="005F0AE8" w:rsidP="005F0AE8">
      <w:pPr>
        <w:pStyle w:val="FootnoteText"/>
        <w:jc w:val="both"/>
      </w:pPr>
      <w:r w:rsidRPr="00520255">
        <w:rPr>
          <w:rStyle w:val="FootnoteReference"/>
          <w:rFonts w:ascii="Arial" w:hAnsi="Arial" w:cs="Arial"/>
          <w:sz w:val="16"/>
          <w:szCs w:val="16"/>
        </w:rPr>
        <w:footnoteRef/>
      </w:r>
      <w:r w:rsidRPr="00520255">
        <w:rPr>
          <w:rFonts w:ascii="Arial" w:hAnsi="Arial" w:cs="Arial"/>
          <w:sz w:val="16"/>
          <w:szCs w:val="16"/>
        </w:rPr>
        <w:t xml:space="preserve"> eeldatav maksumus on hankija poolt hankelepingu täitmisel eeldatavalt makstav kogusumma (käibemaksuta), arvestades mh tõenäolisi</w:t>
      </w:r>
      <w:r w:rsidRPr="00737279">
        <w:rPr>
          <w:rFonts w:ascii="Arial" w:hAnsi="Arial" w:cs="Arial"/>
          <w:sz w:val="16"/>
          <w:szCs w:val="16"/>
        </w:rPr>
        <w:t xml:space="preserve"> hankelepingu alusel tulevikus tekkivaid kohustusi ja hankelepingu uuendamist. Füüsiliste isikutega sõlmitavate lepingute korral tuleb eeldatava maksumuse sisse arvestada ka tööandja</w:t>
      </w:r>
      <w:r>
        <w:rPr>
          <w:rFonts w:ascii="Arial" w:hAnsi="Arial" w:cs="Arial"/>
          <w:sz w:val="16"/>
          <w:szCs w:val="16"/>
        </w:rPr>
        <w:t xml:space="preserve"> maksud ja maksed.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6B33"/>
    <w:multiLevelType w:val="hybridMultilevel"/>
    <w:tmpl w:val="8284628E"/>
    <w:lvl w:ilvl="0" w:tplc="04250001">
      <w:start w:val="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DA04B66"/>
    <w:multiLevelType w:val="hybridMultilevel"/>
    <w:tmpl w:val="9F3C3164"/>
    <w:lvl w:ilvl="0" w:tplc="0F30FF76">
      <w:start w:val="1"/>
      <w:numFmt w:val="bullet"/>
      <w:lvlText w:val=""/>
      <w:lvlJc w:val="left"/>
      <w:pPr>
        <w:ind w:left="1020" w:hanging="360"/>
      </w:pPr>
      <w:rPr>
        <w:rFonts w:ascii="Symbol" w:hAnsi="Symbol"/>
      </w:rPr>
    </w:lvl>
    <w:lvl w:ilvl="1" w:tplc="13F2A6D4">
      <w:start w:val="1"/>
      <w:numFmt w:val="bullet"/>
      <w:lvlText w:val=""/>
      <w:lvlJc w:val="left"/>
      <w:pPr>
        <w:ind w:left="1020" w:hanging="360"/>
      </w:pPr>
      <w:rPr>
        <w:rFonts w:ascii="Symbol" w:hAnsi="Symbol"/>
      </w:rPr>
    </w:lvl>
    <w:lvl w:ilvl="2" w:tplc="BCF0ED5E">
      <w:start w:val="1"/>
      <w:numFmt w:val="bullet"/>
      <w:lvlText w:val=""/>
      <w:lvlJc w:val="left"/>
      <w:pPr>
        <w:ind w:left="1020" w:hanging="360"/>
      </w:pPr>
      <w:rPr>
        <w:rFonts w:ascii="Symbol" w:hAnsi="Symbol"/>
      </w:rPr>
    </w:lvl>
    <w:lvl w:ilvl="3" w:tplc="EB303A7C">
      <w:start w:val="1"/>
      <w:numFmt w:val="bullet"/>
      <w:lvlText w:val=""/>
      <w:lvlJc w:val="left"/>
      <w:pPr>
        <w:ind w:left="1020" w:hanging="360"/>
      </w:pPr>
      <w:rPr>
        <w:rFonts w:ascii="Symbol" w:hAnsi="Symbol"/>
      </w:rPr>
    </w:lvl>
    <w:lvl w:ilvl="4" w:tplc="2368D25E">
      <w:start w:val="1"/>
      <w:numFmt w:val="bullet"/>
      <w:lvlText w:val=""/>
      <w:lvlJc w:val="left"/>
      <w:pPr>
        <w:ind w:left="1020" w:hanging="360"/>
      </w:pPr>
      <w:rPr>
        <w:rFonts w:ascii="Symbol" w:hAnsi="Symbol"/>
      </w:rPr>
    </w:lvl>
    <w:lvl w:ilvl="5" w:tplc="DF0A1E4E">
      <w:start w:val="1"/>
      <w:numFmt w:val="bullet"/>
      <w:lvlText w:val=""/>
      <w:lvlJc w:val="left"/>
      <w:pPr>
        <w:ind w:left="1020" w:hanging="360"/>
      </w:pPr>
      <w:rPr>
        <w:rFonts w:ascii="Symbol" w:hAnsi="Symbol"/>
      </w:rPr>
    </w:lvl>
    <w:lvl w:ilvl="6" w:tplc="17963C18">
      <w:start w:val="1"/>
      <w:numFmt w:val="bullet"/>
      <w:lvlText w:val=""/>
      <w:lvlJc w:val="left"/>
      <w:pPr>
        <w:ind w:left="1020" w:hanging="360"/>
      </w:pPr>
      <w:rPr>
        <w:rFonts w:ascii="Symbol" w:hAnsi="Symbol"/>
      </w:rPr>
    </w:lvl>
    <w:lvl w:ilvl="7" w:tplc="CE6E02A6">
      <w:start w:val="1"/>
      <w:numFmt w:val="bullet"/>
      <w:lvlText w:val=""/>
      <w:lvlJc w:val="left"/>
      <w:pPr>
        <w:ind w:left="1020" w:hanging="360"/>
      </w:pPr>
      <w:rPr>
        <w:rFonts w:ascii="Symbol" w:hAnsi="Symbol"/>
      </w:rPr>
    </w:lvl>
    <w:lvl w:ilvl="8" w:tplc="DE38BA00">
      <w:start w:val="1"/>
      <w:numFmt w:val="bullet"/>
      <w:lvlText w:val=""/>
      <w:lvlJc w:val="left"/>
      <w:pPr>
        <w:ind w:left="1020" w:hanging="360"/>
      </w:pPr>
      <w:rPr>
        <w:rFonts w:ascii="Symbol" w:hAnsi="Symbol"/>
      </w:rPr>
    </w:lvl>
  </w:abstractNum>
  <w:abstractNum w:abstractNumId="2">
    <w:nsid w:val="208E2925"/>
    <w:multiLevelType w:val="multilevel"/>
    <w:tmpl w:val="F61ADE86"/>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92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0D09F0"/>
    <w:multiLevelType w:val="multilevel"/>
    <w:tmpl w:val="BCC43C1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b w:val="0"/>
      </w:rPr>
    </w:lvl>
    <w:lvl w:ilvl="2">
      <w:start w:val="1"/>
      <w:numFmt w:val="decimal"/>
      <w:lvlText w:val="%1.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885352A"/>
    <w:multiLevelType w:val="hybridMultilevel"/>
    <w:tmpl w:val="9F5877C2"/>
    <w:lvl w:ilvl="0" w:tplc="D0E808D8">
      <w:start w:val="1"/>
      <w:numFmt w:val="bullet"/>
      <w:lvlText w:val=""/>
      <w:lvlJc w:val="left"/>
      <w:pPr>
        <w:ind w:left="720" w:hanging="360"/>
      </w:pPr>
      <w:rPr>
        <w:rFonts w:ascii="Symbol" w:hAnsi="Symbol"/>
      </w:rPr>
    </w:lvl>
    <w:lvl w:ilvl="1" w:tplc="A2448060">
      <w:start w:val="1"/>
      <w:numFmt w:val="bullet"/>
      <w:lvlText w:val=""/>
      <w:lvlJc w:val="left"/>
      <w:pPr>
        <w:ind w:left="720" w:hanging="360"/>
      </w:pPr>
      <w:rPr>
        <w:rFonts w:ascii="Symbol" w:hAnsi="Symbol"/>
      </w:rPr>
    </w:lvl>
    <w:lvl w:ilvl="2" w:tplc="4956CC72">
      <w:start w:val="1"/>
      <w:numFmt w:val="bullet"/>
      <w:lvlText w:val=""/>
      <w:lvlJc w:val="left"/>
      <w:pPr>
        <w:ind w:left="720" w:hanging="360"/>
      </w:pPr>
      <w:rPr>
        <w:rFonts w:ascii="Symbol" w:hAnsi="Symbol"/>
      </w:rPr>
    </w:lvl>
    <w:lvl w:ilvl="3" w:tplc="F0CEC582">
      <w:start w:val="1"/>
      <w:numFmt w:val="bullet"/>
      <w:lvlText w:val=""/>
      <w:lvlJc w:val="left"/>
      <w:pPr>
        <w:ind w:left="720" w:hanging="360"/>
      </w:pPr>
      <w:rPr>
        <w:rFonts w:ascii="Symbol" w:hAnsi="Symbol"/>
      </w:rPr>
    </w:lvl>
    <w:lvl w:ilvl="4" w:tplc="C332D8B0">
      <w:start w:val="1"/>
      <w:numFmt w:val="bullet"/>
      <w:lvlText w:val=""/>
      <w:lvlJc w:val="left"/>
      <w:pPr>
        <w:ind w:left="720" w:hanging="360"/>
      </w:pPr>
      <w:rPr>
        <w:rFonts w:ascii="Symbol" w:hAnsi="Symbol"/>
      </w:rPr>
    </w:lvl>
    <w:lvl w:ilvl="5" w:tplc="60C4D636">
      <w:start w:val="1"/>
      <w:numFmt w:val="bullet"/>
      <w:lvlText w:val=""/>
      <w:lvlJc w:val="left"/>
      <w:pPr>
        <w:ind w:left="720" w:hanging="360"/>
      </w:pPr>
      <w:rPr>
        <w:rFonts w:ascii="Symbol" w:hAnsi="Symbol"/>
      </w:rPr>
    </w:lvl>
    <w:lvl w:ilvl="6" w:tplc="618A7C3E">
      <w:start w:val="1"/>
      <w:numFmt w:val="bullet"/>
      <w:lvlText w:val=""/>
      <w:lvlJc w:val="left"/>
      <w:pPr>
        <w:ind w:left="720" w:hanging="360"/>
      </w:pPr>
      <w:rPr>
        <w:rFonts w:ascii="Symbol" w:hAnsi="Symbol"/>
      </w:rPr>
    </w:lvl>
    <w:lvl w:ilvl="7" w:tplc="D0480124">
      <w:start w:val="1"/>
      <w:numFmt w:val="bullet"/>
      <w:lvlText w:val=""/>
      <w:lvlJc w:val="left"/>
      <w:pPr>
        <w:ind w:left="720" w:hanging="360"/>
      </w:pPr>
      <w:rPr>
        <w:rFonts w:ascii="Symbol" w:hAnsi="Symbol"/>
      </w:rPr>
    </w:lvl>
    <w:lvl w:ilvl="8" w:tplc="FE3C058A">
      <w:start w:val="1"/>
      <w:numFmt w:val="bullet"/>
      <w:lvlText w:val=""/>
      <w:lvlJc w:val="left"/>
      <w:pPr>
        <w:ind w:left="720" w:hanging="360"/>
      </w:pPr>
      <w:rPr>
        <w:rFonts w:ascii="Symbol" w:hAnsi="Symbol"/>
      </w:rPr>
    </w:lvl>
  </w:abstractNum>
  <w:abstractNum w:abstractNumId="5">
    <w:nsid w:val="38A377DA"/>
    <w:multiLevelType w:val="hybridMultilevel"/>
    <w:tmpl w:val="54B2A65A"/>
    <w:lvl w:ilvl="0" w:tplc="4E4668F8">
      <w:start w:val="1"/>
      <w:numFmt w:val="bullet"/>
      <w:lvlText w:val=""/>
      <w:lvlJc w:val="left"/>
      <w:pPr>
        <w:ind w:left="720" w:hanging="360"/>
      </w:pPr>
      <w:rPr>
        <w:rFonts w:ascii="Symbol" w:hAnsi="Symbol"/>
      </w:rPr>
    </w:lvl>
    <w:lvl w:ilvl="1" w:tplc="59B4BD48">
      <w:start w:val="1"/>
      <w:numFmt w:val="bullet"/>
      <w:lvlText w:val=""/>
      <w:lvlJc w:val="left"/>
      <w:pPr>
        <w:ind w:left="720" w:hanging="360"/>
      </w:pPr>
      <w:rPr>
        <w:rFonts w:ascii="Symbol" w:hAnsi="Symbol"/>
      </w:rPr>
    </w:lvl>
    <w:lvl w:ilvl="2" w:tplc="0F22FFAC">
      <w:start w:val="1"/>
      <w:numFmt w:val="bullet"/>
      <w:lvlText w:val=""/>
      <w:lvlJc w:val="left"/>
      <w:pPr>
        <w:ind w:left="720" w:hanging="360"/>
      </w:pPr>
      <w:rPr>
        <w:rFonts w:ascii="Symbol" w:hAnsi="Symbol"/>
      </w:rPr>
    </w:lvl>
    <w:lvl w:ilvl="3" w:tplc="1B0AABC8">
      <w:start w:val="1"/>
      <w:numFmt w:val="bullet"/>
      <w:lvlText w:val=""/>
      <w:lvlJc w:val="left"/>
      <w:pPr>
        <w:ind w:left="720" w:hanging="360"/>
      </w:pPr>
      <w:rPr>
        <w:rFonts w:ascii="Symbol" w:hAnsi="Symbol"/>
      </w:rPr>
    </w:lvl>
    <w:lvl w:ilvl="4" w:tplc="8214B544">
      <w:start w:val="1"/>
      <w:numFmt w:val="bullet"/>
      <w:lvlText w:val=""/>
      <w:lvlJc w:val="left"/>
      <w:pPr>
        <w:ind w:left="720" w:hanging="360"/>
      </w:pPr>
      <w:rPr>
        <w:rFonts w:ascii="Symbol" w:hAnsi="Symbol"/>
      </w:rPr>
    </w:lvl>
    <w:lvl w:ilvl="5" w:tplc="A8485466">
      <w:start w:val="1"/>
      <w:numFmt w:val="bullet"/>
      <w:lvlText w:val=""/>
      <w:lvlJc w:val="left"/>
      <w:pPr>
        <w:ind w:left="720" w:hanging="360"/>
      </w:pPr>
      <w:rPr>
        <w:rFonts w:ascii="Symbol" w:hAnsi="Symbol"/>
      </w:rPr>
    </w:lvl>
    <w:lvl w:ilvl="6" w:tplc="65807D2E">
      <w:start w:val="1"/>
      <w:numFmt w:val="bullet"/>
      <w:lvlText w:val=""/>
      <w:lvlJc w:val="left"/>
      <w:pPr>
        <w:ind w:left="720" w:hanging="360"/>
      </w:pPr>
      <w:rPr>
        <w:rFonts w:ascii="Symbol" w:hAnsi="Symbol"/>
      </w:rPr>
    </w:lvl>
    <w:lvl w:ilvl="7" w:tplc="B0346D24">
      <w:start w:val="1"/>
      <w:numFmt w:val="bullet"/>
      <w:lvlText w:val=""/>
      <w:lvlJc w:val="left"/>
      <w:pPr>
        <w:ind w:left="720" w:hanging="360"/>
      </w:pPr>
      <w:rPr>
        <w:rFonts w:ascii="Symbol" w:hAnsi="Symbol"/>
      </w:rPr>
    </w:lvl>
    <w:lvl w:ilvl="8" w:tplc="616A9342">
      <w:start w:val="1"/>
      <w:numFmt w:val="bullet"/>
      <w:lvlText w:val=""/>
      <w:lvlJc w:val="left"/>
      <w:pPr>
        <w:ind w:left="720" w:hanging="360"/>
      </w:pPr>
      <w:rPr>
        <w:rFonts w:ascii="Symbol" w:hAnsi="Symbol"/>
      </w:rPr>
    </w:lvl>
  </w:abstractNum>
  <w:abstractNum w:abstractNumId="6">
    <w:nsid w:val="38EE2FD9"/>
    <w:multiLevelType w:val="multilevel"/>
    <w:tmpl w:val="E2FA44E8"/>
    <w:lvl w:ilvl="0">
      <w:start w:val="6"/>
      <w:numFmt w:val="decimal"/>
      <w:lvlText w:val="%1."/>
      <w:lvlJc w:val="left"/>
      <w:pPr>
        <w:ind w:left="360" w:hanging="36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7">
    <w:nsid w:val="3D08261B"/>
    <w:multiLevelType w:val="hybridMultilevel"/>
    <w:tmpl w:val="1E3A139C"/>
    <w:lvl w:ilvl="0" w:tplc="A344F986">
      <w:start w:val="1"/>
      <w:numFmt w:val="bullet"/>
      <w:lvlText w:val=""/>
      <w:lvlJc w:val="left"/>
      <w:pPr>
        <w:ind w:left="1020" w:hanging="360"/>
      </w:pPr>
      <w:rPr>
        <w:rFonts w:ascii="Symbol" w:hAnsi="Symbol"/>
      </w:rPr>
    </w:lvl>
    <w:lvl w:ilvl="1" w:tplc="15F0E0AC">
      <w:start w:val="1"/>
      <w:numFmt w:val="bullet"/>
      <w:lvlText w:val=""/>
      <w:lvlJc w:val="left"/>
      <w:pPr>
        <w:ind w:left="1020" w:hanging="360"/>
      </w:pPr>
      <w:rPr>
        <w:rFonts w:ascii="Symbol" w:hAnsi="Symbol"/>
      </w:rPr>
    </w:lvl>
    <w:lvl w:ilvl="2" w:tplc="C026231E">
      <w:start w:val="1"/>
      <w:numFmt w:val="bullet"/>
      <w:lvlText w:val=""/>
      <w:lvlJc w:val="left"/>
      <w:pPr>
        <w:ind w:left="1020" w:hanging="360"/>
      </w:pPr>
      <w:rPr>
        <w:rFonts w:ascii="Symbol" w:hAnsi="Symbol"/>
      </w:rPr>
    </w:lvl>
    <w:lvl w:ilvl="3" w:tplc="AFB095D2">
      <w:start w:val="1"/>
      <w:numFmt w:val="bullet"/>
      <w:lvlText w:val=""/>
      <w:lvlJc w:val="left"/>
      <w:pPr>
        <w:ind w:left="1020" w:hanging="360"/>
      </w:pPr>
      <w:rPr>
        <w:rFonts w:ascii="Symbol" w:hAnsi="Symbol"/>
      </w:rPr>
    </w:lvl>
    <w:lvl w:ilvl="4" w:tplc="0A42D18A">
      <w:start w:val="1"/>
      <w:numFmt w:val="bullet"/>
      <w:lvlText w:val=""/>
      <w:lvlJc w:val="left"/>
      <w:pPr>
        <w:ind w:left="1020" w:hanging="360"/>
      </w:pPr>
      <w:rPr>
        <w:rFonts w:ascii="Symbol" w:hAnsi="Symbol"/>
      </w:rPr>
    </w:lvl>
    <w:lvl w:ilvl="5" w:tplc="27F2E674">
      <w:start w:val="1"/>
      <w:numFmt w:val="bullet"/>
      <w:lvlText w:val=""/>
      <w:lvlJc w:val="left"/>
      <w:pPr>
        <w:ind w:left="1020" w:hanging="360"/>
      </w:pPr>
      <w:rPr>
        <w:rFonts w:ascii="Symbol" w:hAnsi="Symbol"/>
      </w:rPr>
    </w:lvl>
    <w:lvl w:ilvl="6" w:tplc="94FE786E">
      <w:start w:val="1"/>
      <w:numFmt w:val="bullet"/>
      <w:lvlText w:val=""/>
      <w:lvlJc w:val="left"/>
      <w:pPr>
        <w:ind w:left="1020" w:hanging="360"/>
      </w:pPr>
      <w:rPr>
        <w:rFonts w:ascii="Symbol" w:hAnsi="Symbol"/>
      </w:rPr>
    </w:lvl>
    <w:lvl w:ilvl="7" w:tplc="ADFAE748">
      <w:start w:val="1"/>
      <w:numFmt w:val="bullet"/>
      <w:lvlText w:val=""/>
      <w:lvlJc w:val="left"/>
      <w:pPr>
        <w:ind w:left="1020" w:hanging="360"/>
      </w:pPr>
      <w:rPr>
        <w:rFonts w:ascii="Symbol" w:hAnsi="Symbol"/>
      </w:rPr>
    </w:lvl>
    <w:lvl w:ilvl="8" w:tplc="4E7EA978">
      <w:start w:val="1"/>
      <w:numFmt w:val="bullet"/>
      <w:lvlText w:val=""/>
      <w:lvlJc w:val="left"/>
      <w:pPr>
        <w:ind w:left="1020" w:hanging="360"/>
      </w:pPr>
      <w:rPr>
        <w:rFonts w:ascii="Symbol" w:hAnsi="Symbol"/>
      </w:rPr>
    </w:lvl>
  </w:abstractNum>
  <w:abstractNum w:abstractNumId="8">
    <w:nsid w:val="43845F21"/>
    <w:multiLevelType w:val="hybridMultilevel"/>
    <w:tmpl w:val="421239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50033A95"/>
    <w:multiLevelType w:val="hybridMultilevel"/>
    <w:tmpl w:val="419A3AEA"/>
    <w:lvl w:ilvl="0" w:tplc="ED3487FA">
      <w:start w:val="2"/>
      <w:numFmt w:val="bullet"/>
      <w:lvlText w:val="-"/>
      <w:lvlJc w:val="left"/>
      <w:pPr>
        <w:ind w:left="360" w:hanging="360"/>
      </w:pPr>
      <w:rPr>
        <w:rFonts w:ascii="Georgia" w:eastAsia="Times New Roman" w:hAnsi="Georgia"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nsid w:val="57884C6A"/>
    <w:multiLevelType w:val="multilevel"/>
    <w:tmpl w:val="9FD41ACA"/>
    <w:lvl w:ilvl="0">
      <w:start w:val="5"/>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F5C0BDE"/>
    <w:multiLevelType w:val="multilevel"/>
    <w:tmpl w:val="3E14E7AE"/>
    <w:lvl w:ilvl="0">
      <w:start w:val="1"/>
      <w:numFmt w:val="decimal"/>
      <w:lvlText w:val="%1."/>
      <w:lvlJc w:val="left"/>
      <w:pPr>
        <w:ind w:left="360" w:hanging="360"/>
      </w:pPr>
      <w:rPr>
        <w:rFonts w:cs="Times New Roman" w:hint="default"/>
      </w:rPr>
    </w:lvl>
    <w:lvl w:ilvl="1">
      <w:start w:val="1"/>
      <w:numFmt w:val="decimal"/>
      <w:isLgl/>
      <w:lvlText w:val="%1.%2."/>
      <w:lvlJc w:val="left"/>
      <w:pPr>
        <w:ind w:left="869" w:hanging="58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2">
    <w:nsid w:val="661A2E20"/>
    <w:multiLevelType w:val="hybridMultilevel"/>
    <w:tmpl w:val="7BA2515E"/>
    <w:lvl w:ilvl="0" w:tplc="F6C23B38">
      <w:start w:val="1"/>
      <w:numFmt w:val="bullet"/>
      <w:lvlText w:val=""/>
      <w:lvlJc w:val="left"/>
      <w:pPr>
        <w:ind w:left="1020" w:hanging="360"/>
      </w:pPr>
      <w:rPr>
        <w:rFonts w:ascii="Symbol" w:hAnsi="Symbol"/>
      </w:rPr>
    </w:lvl>
    <w:lvl w:ilvl="1" w:tplc="3A009396">
      <w:start w:val="1"/>
      <w:numFmt w:val="bullet"/>
      <w:lvlText w:val=""/>
      <w:lvlJc w:val="left"/>
      <w:pPr>
        <w:ind w:left="1020" w:hanging="360"/>
      </w:pPr>
      <w:rPr>
        <w:rFonts w:ascii="Symbol" w:hAnsi="Symbol"/>
      </w:rPr>
    </w:lvl>
    <w:lvl w:ilvl="2" w:tplc="45ECC1E6">
      <w:start w:val="1"/>
      <w:numFmt w:val="bullet"/>
      <w:lvlText w:val=""/>
      <w:lvlJc w:val="left"/>
      <w:pPr>
        <w:ind w:left="1020" w:hanging="360"/>
      </w:pPr>
      <w:rPr>
        <w:rFonts w:ascii="Symbol" w:hAnsi="Symbol"/>
      </w:rPr>
    </w:lvl>
    <w:lvl w:ilvl="3" w:tplc="2EE8EC38">
      <w:start w:val="1"/>
      <w:numFmt w:val="bullet"/>
      <w:lvlText w:val=""/>
      <w:lvlJc w:val="left"/>
      <w:pPr>
        <w:ind w:left="1020" w:hanging="360"/>
      </w:pPr>
      <w:rPr>
        <w:rFonts w:ascii="Symbol" w:hAnsi="Symbol"/>
      </w:rPr>
    </w:lvl>
    <w:lvl w:ilvl="4" w:tplc="CCF44FF8">
      <w:start w:val="1"/>
      <w:numFmt w:val="bullet"/>
      <w:lvlText w:val=""/>
      <w:lvlJc w:val="left"/>
      <w:pPr>
        <w:ind w:left="1020" w:hanging="360"/>
      </w:pPr>
      <w:rPr>
        <w:rFonts w:ascii="Symbol" w:hAnsi="Symbol"/>
      </w:rPr>
    </w:lvl>
    <w:lvl w:ilvl="5" w:tplc="3C169ED4">
      <w:start w:val="1"/>
      <w:numFmt w:val="bullet"/>
      <w:lvlText w:val=""/>
      <w:lvlJc w:val="left"/>
      <w:pPr>
        <w:ind w:left="1020" w:hanging="360"/>
      </w:pPr>
      <w:rPr>
        <w:rFonts w:ascii="Symbol" w:hAnsi="Symbol"/>
      </w:rPr>
    </w:lvl>
    <w:lvl w:ilvl="6" w:tplc="B29821A2">
      <w:start w:val="1"/>
      <w:numFmt w:val="bullet"/>
      <w:lvlText w:val=""/>
      <w:lvlJc w:val="left"/>
      <w:pPr>
        <w:ind w:left="1020" w:hanging="360"/>
      </w:pPr>
      <w:rPr>
        <w:rFonts w:ascii="Symbol" w:hAnsi="Symbol"/>
      </w:rPr>
    </w:lvl>
    <w:lvl w:ilvl="7" w:tplc="935CA864">
      <w:start w:val="1"/>
      <w:numFmt w:val="bullet"/>
      <w:lvlText w:val=""/>
      <w:lvlJc w:val="left"/>
      <w:pPr>
        <w:ind w:left="1020" w:hanging="360"/>
      </w:pPr>
      <w:rPr>
        <w:rFonts w:ascii="Symbol" w:hAnsi="Symbol"/>
      </w:rPr>
    </w:lvl>
    <w:lvl w:ilvl="8" w:tplc="7948484C">
      <w:start w:val="1"/>
      <w:numFmt w:val="bullet"/>
      <w:lvlText w:val=""/>
      <w:lvlJc w:val="left"/>
      <w:pPr>
        <w:ind w:left="1020" w:hanging="360"/>
      </w:pPr>
      <w:rPr>
        <w:rFonts w:ascii="Symbol" w:hAnsi="Symbol"/>
      </w:rPr>
    </w:lvl>
  </w:abstractNum>
  <w:abstractNum w:abstractNumId="13">
    <w:nsid w:val="699B24C2"/>
    <w:multiLevelType w:val="multilevel"/>
    <w:tmpl w:val="DE18C964"/>
    <w:lvl w:ilvl="0">
      <w:start w:val="2"/>
      <w:numFmt w:val="bullet"/>
      <w:lvlText w:val="-"/>
      <w:lvlJc w:val="left"/>
      <w:pPr>
        <w:ind w:left="360" w:hanging="360"/>
      </w:pPr>
      <w:rPr>
        <w:rFonts w:ascii="Georgia" w:eastAsia="Times New Roman" w:hAnsi="Georgia" w:cs="Times New Roman" w:hint="default"/>
        <w:b/>
      </w:rPr>
    </w:lvl>
    <w:lvl w:ilvl="1">
      <w:start w:val="2"/>
      <w:numFmt w:val="bullet"/>
      <w:lvlText w:val="-"/>
      <w:lvlJc w:val="left"/>
      <w:pPr>
        <w:ind w:left="360" w:hanging="360"/>
      </w:pPr>
      <w:rPr>
        <w:rFonts w:ascii="Georgia" w:eastAsia="Times New Roman" w:hAnsi="Georgia"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9D02820"/>
    <w:multiLevelType w:val="hybridMultilevel"/>
    <w:tmpl w:val="E148316C"/>
    <w:lvl w:ilvl="0" w:tplc="E31C4BDE">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nsid w:val="6A115803"/>
    <w:multiLevelType w:val="hybridMultilevel"/>
    <w:tmpl w:val="FA3C6326"/>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709F4FFF"/>
    <w:multiLevelType w:val="hybridMultilevel"/>
    <w:tmpl w:val="5E4852E4"/>
    <w:lvl w:ilvl="0" w:tplc="5E6CEE2A">
      <w:start w:val="1"/>
      <w:numFmt w:val="lowerLetter"/>
      <w:lvlText w:val="%1)"/>
      <w:lvlJc w:val="left"/>
      <w:pPr>
        <w:ind w:left="792" w:hanging="360"/>
      </w:pPr>
      <w:rPr>
        <w:rFonts w:hint="default"/>
      </w:rPr>
    </w:lvl>
    <w:lvl w:ilvl="1" w:tplc="04250019" w:tentative="1">
      <w:start w:val="1"/>
      <w:numFmt w:val="lowerLetter"/>
      <w:lvlText w:val="%2."/>
      <w:lvlJc w:val="left"/>
      <w:pPr>
        <w:ind w:left="1512" w:hanging="360"/>
      </w:pPr>
    </w:lvl>
    <w:lvl w:ilvl="2" w:tplc="0425001B" w:tentative="1">
      <w:start w:val="1"/>
      <w:numFmt w:val="lowerRoman"/>
      <w:lvlText w:val="%3."/>
      <w:lvlJc w:val="right"/>
      <w:pPr>
        <w:ind w:left="2232" w:hanging="180"/>
      </w:pPr>
    </w:lvl>
    <w:lvl w:ilvl="3" w:tplc="0425000F" w:tentative="1">
      <w:start w:val="1"/>
      <w:numFmt w:val="decimal"/>
      <w:lvlText w:val="%4."/>
      <w:lvlJc w:val="left"/>
      <w:pPr>
        <w:ind w:left="2952" w:hanging="360"/>
      </w:pPr>
    </w:lvl>
    <w:lvl w:ilvl="4" w:tplc="04250019" w:tentative="1">
      <w:start w:val="1"/>
      <w:numFmt w:val="lowerLetter"/>
      <w:lvlText w:val="%5."/>
      <w:lvlJc w:val="left"/>
      <w:pPr>
        <w:ind w:left="3672" w:hanging="360"/>
      </w:pPr>
    </w:lvl>
    <w:lvl w:ilvl="5" w:tplc="0425001B" w:tentative="1">
      <w:start w:val="1"/>
      <w:numFmt w:val="lowerRoman"/>
      <w:lvlText w:val="%6."/>
      <w:lvlJc w:val="right"/>
      <w:pPr>
        <w:ind w:left="4392" w:hanging="180"/>
      </w:pPr>
    </w:lvl>
    <w:lvl w:ilvl="6" w:tplc="0425000F" w:tentative="1">
      <w:start w:val="1"/>
      <w:numFmt w:val="decimal"/>
      <w:lvlText w:val="%7."/>
      <w:lvlJc w:val="left"/>
      <w:pPr>
        <w:ind w:left="5112" w:hanging="360"/>
      </w:pPr>
    </w:lvl>
    <w:lvl w:ilvl="7" w:tplc="04250019" w:tentative="1">
      <w:start w:val="1"/>
      <w:numFmt w:val="lowerLetter"/>
      <w:lvlText w:val="%8."/>
      <w:lvlJc w:val="left"/>
      <w:pPr>
        <w:ind w:left="5832" w:hanging="360"/>
      </w:pPr>
    </w:lvl>
    <w:lvl w:ilvl="8" w:tplc="0425001B" w:tentative="1">
      <w:start w:val="1"/>
      <w:numFmt w:val="lowerRoman"/>
      <w:lvlText w:val="%9."/>
      <w:lvlJc w:val="right"/>
      <w:pPr>
        <w:ind w:left="6552" w:hanging="180"/>
      </w:pPr>
    </w:lvl>
  </w:abstractNum>
  <w:num w:numId="1">
    <w:abstractNumId w:val="2"/>
  </w:num>
  <w:num w:numId="2">
    <w:abstractNumId w:val="8"/>
  </w:num>
  <w:num w:numId="3">
    <w:abstractNumId w:val="0"/>
  </w:num>
  <w:num w:numId="4">
    <w:abstractNumId w:val="3"/>
  </w:num>
  <w:num w:numId="5">
    <w:abstractNumId w:val="6"/>
  </w:num>
  <w:num w:numId="6">
    <w:abstractNumId w:val="10"/>
  </w:num>
  <w:num w:numId="7">
    <w:abstractNumId w:val="15"/>
  </w:num>
  <w:num w:numId="8">
    <w:abstractNumId w:val="11"/>
  </w:num>
  <w:num w:numId="9">
    <w:abstractNumId w:val="9"/>
  </w:num>
  <w:num w:numId="10">
    <w:abstractNumId w:val="13"/>
  </w:num>
  <w:num w:numId="11">
    <w:abstractNumId w:val="16"/>
  </w:num>
  <w:num w:numId="12">
    <w:abstractNumId w:val="5"/>
  </w:num>
  <w:num w:numId="13">
    <w:abstractNumId w:val="4"/>
  </w:num>
  <w:num w:numId="14">
    <w:abstractNumId w:val="14"/>
  </w:num>
  <w:num w:numId="15">
    <w:abstractNumId w:val="1"/>
  </w:num>
  <w:num w:numId="16">
    <w:abstractNumId w:val="12"/>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Õigustalitus">
    <w15:presenceInfo w15:providerId="None" w15:userId="Õigustalit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1D"/>
    <w:rsid w:val="00005A68"/>
    <w:rsid w:val="00034FCE"/>
    <w:rsid w:val="00043257"/>
    <w:rsid w:val="000729C0"/>
    <w:rsid w:val="000834D3"/>
    <w:rsid w:val="000F46E7"/>
    <w:rsid w:val="00116575"/>
    <w:rsid w:val="0012260B"/>
    <w:rsid w:val="00152F44"/>
    <w:rsid w:val="00187070"/>
    <w:rsid w:val="0019452D"/>
    <w:rsid w:val="001B0BA6"/>
    <w:rsid w:val="00200671"/>
    <w:rsid w:val="002430AB"/>
    <w:rsid w:val="00244521"/>
    <w:rsid w:val="00254BB0"/>
    <w:rsid w:val="00270D80"/>
    <w:rsid w:val="002A09B9"/>
    <w:rsid w:val="002B2A52"/>
    <w:rsid w:val="002B413A"/>
    <w:rsid w:val="002C5ADF"/>
    <w:rsid w:val="002F5642"/>
    <w:rsid w:val="002F564C"/>
    <w:rsid w:val="00324144"/>
    <w:rsid w:val="00342CAF"/>
    <w:rsid w:val="00367F4A"/>
    <w:rsid w:val="003B2A7F"/>
    <w:rsid w:val="003B5305"/>
    <w:rsid w:val="003C189B"/>
    <w:rsid w:val="003D7703"/>
    <w:rsid w:val="003F4460"/>
    <w:rsid w:val="0040298B"/>
    <w:rsid w:val="00407927"/>
    <w:rsid w:val="00410FFD"/>
    <w:rsid w:val="00467652"/>
    <w:rsid w:val="004820FF"/>
    <w:rsid w:val="004B04FE"/>
    <w:rsid w:val="004B0AA2"/>
    <w:rsid w:val="004E4C89"/>
    <w:rsid w:val="004E7F07"/>
    <w:rsid w:val="004F6AAA"/>
    <w:rsid w:val="00520255"/>
    <w:rsid w:val="005545F9"/>
    <w:rsid w:val="00570458"/>
    <w:rsid w:val="00575FE1"/>
    <w:rsid w:val="00594F41"/>
    <w:rsid w:val="005E4F95"/>
    <w:rsid w:val="005F0AE8"/>
    <w:rsid w:val="005F550A"/>
    <w:rsid w:val="00641CA8"/>
    <w:rsid w:val="006532F2"/>
    <w:rsid w:val="00677CE7"/>
    <w:rsid w:val="00684124"/>
    <w:rsid w:val="006A5B38"/>
    <w:rsid w:val="006A66C5"/>
    <w:rsid w:val="006D4ACE"/>
    <w:rsid w:val="00704E35"/>
    <w:rsid w:val="00717342"/>
    <w:rsid w:val="00720B65"/>
    <w:rsid w:val="00741F7A"/>
    <w:rsid w:val="007941D1"/>
    <w:rsid w:val="007A0D69"/>
    <w:rsid w:val="007B30F7"/>
    <w:rsid w:val="007C22F5"/>
    <w:rsid w:val="007D095F"/>
    <w:rsid w:val="00824B6B"/>
    <w:rsid w:val="00862CC1"/>
    <w:rsid w:val="008929A7"/>
    <w:rsid w:val="008B341A"/>
    <w:rsid w:val="008F2630"/>
    <w:rsid w:val="00934421"/>
    <w:rsid w:val="00951002"/>
    <w:rsid w:val="009D792F"/>
    <w:rsid w:val="009F651D"/>
    <w:rsid w:val="00A13DFB"/>
    <w:rsid w:val="00A170B9"/>
    <w:rsid w:val="00AA3B71"/>
    <w:rsid w:val="00AB54F9"/>
    <w:rsid w:val="00AC613C"/>
    <w:rsid w:val="00AE1D3A"/>
    <w:rsid w:val="00AE2FAD"/>
    <w:rsid w:val="00B029BC"/>
    <w:rsid w:val="00B02B19"/>
    <w:rsid w:val="00B25714"/>
    <w:rsid w:val="00B309BC"/>
    <w:rsid w:val="00B452F0"/>
    <w:rsid w:val="00B52182"/>
    <w:rsid w:val="00B5673C"/>
    <w:rsid w:val="00B7487D"/>
    <w:rsid w:val="00BE3ECC"/>
    <w:rsid w:val="00C01E5C"/>
    <w:rsid w:val="00C169FA"/>
    <w:rsid w:val="00C2158F"/>
    <w:rsid w:val="00C22280"/>
    <w:rsid w:val="00C3548C"/>
    <w:rsid w:val="00C476CA"/>
    <w:rsid w:val="00C823A9"/>
    <w:rsid w:val="00CA0AF7"/>
    <w:rsid w:val="00CD054C"/>
    <w:rsid w:val="00D15BD9"/>
    <w:rsid w:val="00D167CB"/>
    <w:rsid w:val="00D430C4"/>
    <w:rsid w:val="00D469F6"/>
    <w:rsid w:val="00D8596B"/>
    <w:rsid w:val="00DA73F5"/>
    <w:rsid w:val="00DB3086"/>
    <w:rsid w:val="00E55655"/>
    <w:rsid w:val="00E60AD7"/>
    <w:rsid w:val="00ED3CC9"/>
    <w:rsid w:val="00EF6014"/>
    <w:rsid w:val="00F07E27"/>
    <w:rsid w:val="00F11053"/>
    <w:rsid w:val="00F33A70"/>
    <w:rsid w:val="00FA372F"/>
    <w:rsid w:val="00FC4C8F"/>
    <w:rsid w:val="00FD3FCD"/>
    <w:rsid w:val="00FF25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DEA7"/>
  <w15:chartTrackingRefBased/>
  <w15:docId w15:val="{A245E56A-45D9-41EA-9793-F5D688B9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60B"/>
    <w:pPr>
      <w:spacing w:after="200" w:line="276" w:lineRule="auto"/>
    </w:pPr>
    <w:rPr>
      <w:rFonts w:ascii="Arial" w:eastAsia="Calibri" w:hAnsi="Arial" w:cs="Times New Roman"/>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2260B"/>
    <w:rPr>
      <w:rFonts w:cs="Times New Roman"/>
      <w:sz w:val="16"/>
      <w:szCs w:val="16"/>
    </w:rPr>
  </w:style>
  <w:style w:type="paragraph" w:styleId="CommentText">
    <w:name w:val="annotation text"/>
    <w:basedOn w:val="Normal"/>
    <w:link w:val="CommentTextChar"/>
    <w:rsid w:val="0012260B"/>
    <w:pPr>
      <w:spacing w:after="0" w:line="240" w:lineRule="auto"/>
    </w:pPr>
    <w:rPr>
      <w:rFonts w:ascii="Times New Roman" w:eastAsia="Times New Roman" w:hAnsi="Times New Roman"/>
      <w:sz w:val="20"/>
    </w:rPr>
  </w:style>
  <w:style w:type="character" w:customStyle="1" w:styleId="CommentTextChar">
    <w:name w:val="Comment Text Char"/>
    <w:basedOn w:val="DefaultParagraphFont"/>
    <w:link w:val="CommentText"/>
    <w:rsid w:val="0012260B"/>
    <w:rPr>
      <w:rFonts w:ascii="Times New Roman" w:eastAsia="Times New Roman" w:hAnsi="Times New Roman" w:cs="Times New Roman"/>
      <w:sz w:val="20"/>
      <w:szCs w:val="20"/>
      <w:lang w:eastAsia="et-EE"/>
    </w:rPr>
  </w:style>
  <w:style w:type="paragraph" w:styleId="ListParagraph">
    <w:name w:val="List Paragraph"/>
    <w:aliases w:val="Mummuga loetelu"/>
    <w:basedOn w:val="Normal"/>
    <w:link w:val="ListParagraphChar"/>
    <w:uiPriority w:val="34"/>
    <w:qFormat/>
    <w:rsid w:val="0012260B"/>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22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0B"/>
    <w:rPr>
      <w:rFonts w:ascii="Segoe UI" w:eastAsia="Calibri" w:hAnsi="Segoe UI" w:cs="Segoe UI"/>
      <w:sz w:val="18"/>
      <w:szCs w:val="18"/>
      <w:lang w:eastAsia="et-EE"/>
    </w:rPr>
  </w:style>
  <w:style w:type="paragraph" w:styleId="CommentSubject">
    <w:name w:val="annotation subject"/>
    <w:basedOn w:val="CommentText"/>
    <w:next w:val="CommentText"/>
    <w:link w:val="CommentSubjectChar"/>
    <w:uiPriority w:val="99"/>
    <w:semiHidden/>
    <w:unhideWhenUsed/>
    <w:rsid w:val="00F07E27"/>
    <w:pPr>
      <w:spacing w:after="200"/>
    </w:pPr>
    <w:rPr>
      <w:rFonts w:ascii="Arial" w:eastAsia="Calibri" w:hAnsi="Arial"/>
      <w:b/>
      <w:bCs/>
    </w:rPr>
  </w:style>
  <w:style w:type="character" w:customStyle="1" w:styleId="CommentSubjectChar">
    <w:name w:val="Comment Subject Char"/>
    <w:basedOn w:val="CommentTextChar"/>
    <w:link w:val="CommentSubject"/>
    <w:uiPriority w:val="99"/>
    <w:semiHidden/>
    <w:rsid w:val="00F07E27"/>
    <w:rPr>
      <w:rFonts w:ascii="Arial" w:eastAsia="Calibri" w:hAnsi="Arial" w:cs="Times New Roman"/>
      <w:b/>
      <w:bCs/>
      <w:sz w:val="20"/>
      <w:szCs w:val="20"/>
      <w:lang w:eastAsia="et-EE"/>
    </w:rPr>
  </w:style>
  <w:style w:type="character" w:styleId="Hyperlink">
    <w:name w:val="Hyperlink"/>
    <w:basedOn w:val="DefaultParagraphFont"/>
    <w:uiPriority w:val="99"/>
    <w:unhideWhenUsed/>
    <w:rsid w:val="003C189B"/>
    <w:rPr>
      <w:color w:val="0563C1" w:themeColor="hyperlink"/>
      <w:u w:val="single"/>
    </w:rPr>
  </w:style>
  <w:style w:type="paragraph" w:styleId="TOC1">
    <w:name w:val="toc 1"/>
    <w:basedOn w:val="Normal"/>
    <w:next w:val="Normal"/>
    <w:autoRedefine/>
    <w:uiPriority w:val="99"/>
    <w:semiHidden/>
    <w:rsid w:val="00641CA8"/>
    <w:pPr>
      <w:spacing w:before="120" w:after="120" w:line="240" w:lineRule="auto"/>
    </w:pPr>
    <w:rPr>
      <w:rFonts w:ascii="Times New Roman" w:eastAsia="Times New Roman" w:hAnsi="Times New Roman"/>
      <w:b/>
      <w:caps/>
      <w:sz w:val="24"/>
      <w:lang w:eastAsia="en-US"/>
    </w:rPr>
  </w:style>
  <w:style w:type="character" w:styleId="PageNumber">
    <w:name w:val="page number"/>
    <w:basedOn w:val="DefaultParagraphFont"/>
    <w:rsid w:val="00641CA8"/>
  </w:style>
  <w:style w:type="character" w:customStyle="1" w:styleId="tyhik">
    <w:name w:val="tyhik"/>
    <w:basedOn w:val="DefaultParagraphFont"/>
    <w:rsid w:val="00C22280"/>
  </w:style>
  <w:style w:type="paragraph" w:customStyle="1" w:styleId="Default">
    <w:name w:val="Default"/>
    <w:rsid w:val="00270D80"/>
    <w:pPr>
      <w:autoSpaceDE w:val="0"/>
      <w:autoSpaceDN w:val="0"/>
      <w:adjustRightInd w:val="0"/>
      <w:spacing w:after="0" w:line="240" w:lineRule="auto"/>
    </w:pPr>
    <w:rPr>
      <w:rFonts w:ascii="Georgia" w:hAnsi="Georgia" w:cs="Georgia"/>
      <w:color w:val="000000"/>
      <w:sz w:val="24"/>
      <w:szCs w:val="24"/>
    </w:rPr>
  </w:style>
  <w:style w:type="paragraph" w:styleId="Revision">
    <w:name w:val="Revision"/>
    <w:hidden/>
    <w:uiPriority w:val="99"/>
    <w:semiHidden/>
    <w:rsid w:val="00005A68"/>
    <w:pPr>
      <w:spacing w:after="0" w:line="240" w:lineRule="auto"/>
    </w:pPr>
    <w:rPr>
      <w:rFonts w:ascii="Arial" w:eastAsia="Calibri" w:hAnsi="Arial" w:cs="Times New Roman"/>
      <w:szCs w:val="20"/>
      <w:lang w:eastAsia="et-EE"/>
    </w:rPr>
  </w:style>
  <w:style w:type="paragraph" w:styleId="FootnoteText">
    <w:name w:val="footnote text"/>
    <w:basedOn w:val="Normal"/>
    <w:link w:val="FootnoteTextChar"/>
    <w:uiPriority w:val="99"/>
    <w:unhideWhenUsed/>
    <w:rsid w:val="004F6AAA"/>
    <w:pPr>
      <w:spacing w:after="0" w:line="240" w:lineRule="auto"/>
    </w:pPr>
    <w:rPr>
      <w:rFonts w:ascii="Times New Roman" w:eastAsia="Times New Roman" w:hAnsi="Times New Roman"/>
      <w:sz w:val="20"/>
    </w:rPr>
  </w:style>
  <w:style w:type="character" w:customStyle="1" w:styleId="FootnoteTextChar">
    <w:name w:val="Footnote Text Char"/>
    <w:basedOn w:val="DefaultParagraphFont"/>
    <w:link w:val="FootnoteText"/>
    <w:uiPriority w:val="99"/>
    <w:rsid w:val="004F6AAA"/>
    <w:rPr>
      <w:rFonts w:ascii="Times New Roman" w:eastAsia="Times New Roman" w:hAnsi="Times New Roman" w:cs="Times New Roman"/>
      <w:sz w:val="20"/>
      <w:szCs w:val="20"/>
      <w:lang w:eastAsia="et-EE"/>
    </w:rPr>
  </w:style>
  <w:style w:type="character" w:styleId="FootnoteReference">
    <w:name w:val="footnote reference"/>
    <w:basedOn w:val="DefaultParagraphFont"/>
    <w:uiPriority w:val="99"/>
    <w:unhideWhenUsed/>
    <w:rsid w:val="004F6AAA"/>
    <w:rPr>
      <w:vertAlign w:val="superscript"/>
    </w:rPr>
  </w:style>
  <w:style w:type="character" w:customStyle="1" w:styleId="ListParagraphChar">
    <w:name w:val="List Paragraph Char"/>
    <w:aliases w:val="Mummuga loetelu Char"/>
    <w:basedOn w:val="DefaultParagraphFont"/>
    <w:link w:val="ListParagraph"/>
    <w:uiPriority w:val="34"/>
    <w:locked/>
    <w:rsid w:val="00951002"/>
    <w:rPr>
      <w:rFonts w:ascii="Times New Roman" w:eastAsia="Times New Roman" w:hAnsi="Times New Roman" w:cs="Times New Roman"/>
      <w:sz w:val="24"/>
      <w:szCs w:val="24"/>
      <w:lang w:eastAsia="et-EE"/>
    </w:rPr>
  </w:style>
  <w:style w:type="character" w:styleId="PlaceholderText">
    <w:name w:val="Placeholder Text"/>
    <w:basedOn w:val="DefaultParagraphFont"/>
    <w:uiPriority w:val="99"/>
    <w:semiHidden/>
    <w:rsid w:val="005F0AE8"/>
    <w:rPr>
      <w:color w:val="808080"/>
    </w:rPr>
  </w:style>
  <w:style w:type="character" w:customStyle="1" w:styleId="Lahendamatamainimine1">
    <w:name w:val="Lahendamata mainimine1"/>
    <w:basedOn w:val="DefaultParagraphFont"/>
    <w:uiPriority w:val="99"/>
    <w:semiHidden/>
    <w:unhideWhenUsed/>
    <w:rsid w:val="00AE1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5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iigiteataja.ee/akt/121022023005" TargetMode="External"/><Relationship Id="rId2" Type="http://schemas.openxmlformats.org/officeDocument/2006/relationships/hyperlink" Target="https://envir.ee/ringmajandus/ringmajandus/keskkonnahoidlikud-riigihanked" TargetMode="External"/><Relationship Id="rId1" Type="http://schemas.openxmlformats.org/officeDocument/2006/relationships/hyperlink" Target="https://www.fin.ee/riigihanked-riigiabi-osalused/riigihanked/kasulik-teav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in.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n.ee/ministeerium-uudised-ja-kontakt/organisatsioon/majandusteave-ja-riigihanked"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C4EB71A828440CA1A4F828B3A2CA96"/>
        <w:category>
          <w:name w:val="Üldine"/>
          <w:gallery w:val="placeholder"/>
        </w:category>
        <w:types>
          <w:type w:val="bbPlcHdr"/>
        </w:types>
        <w:behaviors>
          <w:behavior w:val="content"/>
        </w:behaviors>
        <w:guid w:val="{0A3A1755-BFC0-4938-BF52-0CD406FC1B9C}"/>
      </w:docPartPr>
      <w:docPartBody>
        <w:p w:rsidR="0023251D" w:rsidRDefault="0023251D">
          <w:pPr>
            <w:pStyle w:val="9CC4EB71A828440CA1A4F828B3A2CA96"/>
          </w:pPr>
          <w:r w:rsidRPr="004C3CBE">
            <w:rPr>
              <w:rStyle w:val="PlaceholderText"/>
              <w:rFonts w:cs="Arial"/>
              <w:b/>
              <w:color w:val="FF0000"/>
              <w:sz w:val="20"/>
            </w:rPr>
            <w:t>[Väikeostu nimetus]</w:t>
          </w:r>
        </w:p>
      </w:docPartBody>
    </w:docPart>
    <w:docPart>
      <w:docPartPr>
        <w:name w:val="0FE72C8CC64D42CEA83AFB48B4BAE50B"/>
        <w:category>
          <w:name w:val="Üldine"/>
          <w:gallery w:val="placeholder"/>
        </w:category>
        <w:types>
          <w:type w:val="bbPlcHdr"/>
        </w:types>
        <w:behaviors>
          <w:behavior w:val="content"/>
        </w:behaviors>
        <w:guid w:val="{06D77A67-4F0A-4FAE-89EF-7A73BAC7144E}"/>
      </w:docPartPr>
      <w:docPartBody>
        <w:p w:rsidR="0023251D" w:rsidRDefault="0023251D">
          <w:pPr>
            <w:pStyle w:val="0FE72C8CC64D42CEA83AFB48B4BAE50B"/>
          </w:pPr>
          <w:r w:rsidRPr="005F0AE8">
            <w:rPr>
              <w:rFonts w:cs="Arial"/>
              <w:color w:val="FF0000"/>
              <w:sz w:val="20"/>
            </w:rPr>
            <w:t>[ees- ja perekonnanimi]</w:t>
          </w:r>
        </w:p>
      </w:docPartBody>
    </w:docPart>
    <w:docPart>
      <w:docPartPr>
        <w:name w:val="6A6949CFDC924D908D31727C26DAF4C3"/>
        <w:category>
          <w:name w:val="Üldine"/>
          <w:gallery w:val="placeholder"/>
        </w:category>
        <w:types>
          <w:type w:val="bbPlcHdr"/>
        </w:types>
        <w:behaviors>
          <w:behavior w:val="content"/>
        </w:behaviors>
        <w:guid w:val="{3B12A828-D222-49D9-B88E-8B50D6FB5FBA}"/>
      </w:docPartPr>
      <w:docPartBody>
        <w:p w:rsidR="0023251D" w:rsidRDefault="0023251D">
          <w:pPr>
            <w:pStyle w:val="6A6949CFDC924D908D31727C26DAF4C3"/>
          </w:pPr>
          <w:r w:rsidRPr="005F0AE8">
            <w:rPr>
              <w:rFonts w:cs="Arial"/>
              <w:color w:val="FF0000"/>
              <w:sz w:val="20"/>
            </w:rPr>
            <w:t>[number]</w:t>
          </w:r>
        </w:p>
      </w:docPartBody>
    </w:docPart>
    <w:docPart>
      <w:docPartPr>
        <w:name w:val="3037D68F2C29423298F75E118F611558"/>
        <w:category>
          <w:name w:val="Üldine"/>
          <w:gallery w:val="placeholder"/>
        </w:category>
        <w:types>
          <w:type w:val="bbPlcHdr"/>
        </w:types>
        <w:behaviors>
          <w:behavior w:val="content"/>
        </w:behaviors>
        <w:guid w:val="{24B7F5AD-B066-4AFB-82A5-F3DB90442607}"/>
      </w:docPartPr>
      <w:docPartBody>
        <w:p w:rsidR="0023251D" w:rsidRDefault="0023251D">
          <w:pPr>
            <w:pStyle w:val="3037D68F2C29423298F75E118F611558"/>
          </w:pPr>
          <w:r w:rsidRPr="005F0AE8">
            <w:rPr>
              <w:rFonts w:cs="Arial"/>
              <w:color w:val="FF0000"/>
              <w:sz w:val="20"/>
            </w:rPr>
            <w:t>[aadress]</w:t>
          </w:r>
        </w:p>
      </w:docPartBody>
    </w:docPart>
    <w:docPart>
      <w:docPartPr>
        <w:name w:val="DDB07441A1724B48B778B13AE189FE56"/>
        <w:category>
          <w:name w:val="Üldine"/>
          <w:gallery w:val="placeholder"/>
        </w:category>
        <w:types>
          <w:type w:val="bbPlcHdr"/>
        </w:types>
        <w:behaviors>
          <w:behavior w:val="content"/>
        </w:behaviors>
        <w:guid w:val="{6A3FEF95-E638-4A14-813C-3A2948D62AA9}"/>
      </w:docPartPr>
      <w:docPartBody>
        <w:p w:rsidR="0023251D" w:rsidRDefault="0023251D">
          <w:pPr>
            <w:pStyle w:val="DDB07441A1724B48B778B13AE189FE56"/>
          </w:pPr>
          <w:r w:rsidRPr="005F0AE8">
            <w:rPr>
              <w:rFonts w:cs="Arial"/>
              <w:color w:val="FF0000"/>
              <w:sz w:val="20"/>
            </w:rPr>
            <w:t>[numbritega]</w:t>
          </w:r>
        </w:p>
      </w:docPartBody>
    </w:docPart>
    <w:docPart>
      <w:docPartPr>
        <w:name w:val="F04C88F0FC084F7E8DE9B8C75BD3D7AC"/>
        <w:category>
          <w:name w:val="Üldine"/>
          <w:gallery w:val="placeholder"/>
        </w:category>
        <w:types>
          <w:type w:val="bbPlcHdr"/>
        </w:types>
        <w:behaviors>
          <w:behavior w:val="content"/>
        </w:behaviors>
        <w:guid w:val="{AC26D943-9DE9-4ADF-8830-0D2176E59560}"/>
      </w:docPartPr>
      <w:docPartBody>
        <w:p w:rsidR="0023251D" w:rsidRDefault="0023251D">
          <w:pPr>
            <w:pStyle w:val="F04C88F0FC084F7E8DE9B8C75BD3D7AC"/>
          </w:pPr>
          <w:r w:rsidRPr="001A0CC0">
            <w:rPr>
              <w:rStyle w:val="PlaceholderText"/>
              <w:rFonts w:ascii="Arial" w:eastAsia="Calibri" w:hAnsi="Arial" w:cs="Arial"/>
              <w:color w:val="FF0000"/>
              <w:sz w:val="20"/>
              <w:szCs w:val="20"/>
            </w:rPr>
            <w:t>[</w:t>
          </w:r>
          <w:r>
            <w:rPr>
              <w:rStyle w:val="PlaceholderText"/>
              <w:rFonts w:ascii="Arial" w:eastAsia="Calibri" w:hAnsi="Arial" w:cs="Arial"/>
              <w:color w:val="FF0000"/>
              <w:sz w:val="20"/>
              <w:szCs w:val="20"/>
            </w:rPr>
            <w:t>siia kirjuta võimalikult detailselt lahti, mida me ootame, et pakkuja pakuks – asja/teenuse oluliste omaduste, tegevuste, eesmärkide, oodatavate tulemuste kirjeldus; lähtudes, millistest nõuetest, dokumentidest vms kui sellised nõuded on vaja esitada; sõltuvalt tehnilise kirjelduse mahust võib esitada ka eraldi dokumendis/failina</w:t>
          </w:r>
          <w:r w:rsidRPr="001A0CC0">
            <w:rPr>
              <w:rStyle w:val="PlaceholderText"/>
              <w:rFonts w:ascii="Arial" w:eastAsia="Calibri" w:hAnsi="Arial" w:cs="Arial"/>
              <w:color w:val="FF0000"/>
              <w:sz w:val="20"/>
              <w:szCs w:val="20"/>
            </w:rPr>
            <w:t>]</w:t>
          </w:r>
        </w:p>
      </w:docPartBody>
    </w:docPart>
    <w:docPart>
      <w:docPartPr>
        <w:name w:val="04308CCEBA6D4CF79F5BEEF2D3AB82A6"/>
        <w:category>
          <w:name w:val="Üldine"/>
          <w:gallery w:val="placeholder"/>
        </w:category>
        <w:types>
          <w:type w:val="bbPlcHdr"/>
        </w:types>
        <w:behaviors>
          <w:behavior w:val="content"/>
        </w:behaviors>
        <w:guid w:val="{F78B4941-8187-4055-BB7F-1F7542A2B899}"/>
      </w:docPartPr>
      <w:docPartBody>
        <w:p w:rsidR="0023251D" w:rsidRDefault="0023251D">
          <w:pPr>
            <w:pStyle w:val="04308CCEBA6D4CF79F5BEEF2D3AB82A6"/>
          </w:pPr>
          <w:r w:rsidRPr="005C21B8">
            <w:rPr>
              <w:rStyle w:val="PlaceholderText"/>
              <w:rFonts w:ascii="Arial" w:eastAsiaTheme="minorHAnsi" w:hAnsi="Arial" w:cs="Arial"/>
              <w:color w:val="FF0000"/>
              <w:sz w:val="20"/>
              <w:szCs w:val="20"/>
            </w:rPr>
            <w:t>[aadress</w:t>
          </w:r>
          <w:r>
            <w:rPr>
              <w:rStyle w:val="PlaceholderText"/>
              <w:rFonts w:ascii="Arial" w:eastAsiaTheme="minorHAnsi" w:hAnsi="Arial" w:cs="Arial"/>
              <w:color w:val="FF0000"/>
              <w:sz w:val="20"/>
              <w:szCs w:val="20"/>
            </w:rPr>
            <w:t>, nt koolitus toimub Tartus; asjad antakse üle Tallinnas, Suur-Ameerika 1, Tallinn</w:t>
          </w:r>
          <w:r w:rsidRPr="005C21B8">
            <w:rPr>
              <w:rStyle w:val="PlaceholderText"/>
              <w:rFonts w:ascii="Arial" w:eastAsiaTheme="minorHAnsi" w:hAnsi="Arial" w:cs="Arial"/>
              <w:color w:val="FF0000"/>
              <w:sz w:val="20"/>
              <w:szCs w:val="20"/>
            </w:rPr>
            <w:t>]</w:t>
          </w:r>
        </w:p>
      </w:docPartBody>
    </w:docPart>
    <w:docPart>
      <w:docPartPr>
        <w:name w:val="007902069109408FBA40CFC71FB0BD0D"/>
        <w:category>
          <w:name w:val="Üldine"/>
          <w:gallery w:val="placeholder"/>
        </w:category>
        <w:types>
          <w:type w:val="bbPlcHdr"/>
        </w:types>
        <w:behaviors>
          <w:behavior w:val="content"/>
        </w:behaviors>
        <w:guid w:val="{0020C57A-BD18-4062-A4FE-EE2DDCDE5849}"/>
      </w:docPartPr>
      <w:docPartBody>
        <w:p w:rsidR="0023251D" w:rsidRDefault="0023251D">
          <w:pPr>
            <w:pStyle w:val="007902069109408FBA40CFC71FB0BD0D"/>
          </w:pPr>
          <w:r w:rsidRPr="001A0CC0">
            <w:rPr>
              <w:rStyle w:val="PlaceholderText"/>
              <w:rFonts w:ascii="Arial" w:eastAsia="Calibri" w:hAnsi="Arial" w:cs="Arial"/>
              <w:color w:val="FF0000"/>
              <w:sz w:val="20"/>
              <w:szCs w:val="20"/>
            </w:rPr>
            <w:t>[</w:t>
          </w:r>
          <w:r>
            <w:rPr>
              <w:rStyle w:val="PlaceholderText"/>
              <w:rFonts w:ascii="Arial" w:eastAsia="Calibri" w:hAnsi="Arial" w:cs="Arial"/>
              <w:color w:val="FF0000"/>
              <w:sz w:val="20"/>
              <w:szCs w:val="20"/>
            </w:rPr>
            <w:t>nt Tähtaeg on kuus kuud alates lepingu sõlmimisest, sh leping täidetakse kolmes etapis: I etapi tööd esitatakse kaks kuud pärast lepingu sõlmimist; II etapi tööd esitatakse neli kuud pärast lepingu sõlmimist; III etapi tööd esitatakse kuus kuud pärast lepingu sõlmimist</w:t>
          </w:r>
          <w:r w:rsidRPr="001A0CC0">
            <w:rPr>
              <w:rStyle w:val="PlaceholderText"/>
              <w:rFonts w:ascii="Arial" w:eastAsia="Calibri" w:hAnsi="Arial" w:cs="Arial"/>
              <w:color w:val="FF0000"/>
              <w:sz w:val="20"/>
              <w:szCs w:val="20"/>
            </w:rPr>
            <w:t>]</w:t>
          </w:r>
        </w:p>
      </w:docPartBody>
    </w:docPart>
    <w:docPart>
      <w:docPartPr>
        <w:name w:val="C557D8C020C64C25824272293D837CE8"/>
        <w:category>
          <w:name w:val="Üldine"/>
          <w:gallery w:val="placeholder"/>
        </w:category>
        <w:types>
          <w:type w:val="bbPlcHdr"/>
        </w:types>
        <w:behaviors>
          <w:behavior w:val="content"/>
        </w:behaviors>
        <w:guid w:val="{A155008C-0022-4C9F-9318-DE1642AD3521}"/>
      </w:docPartPr>
      <w:docPartBody>
        <w:p w:rsidR="0023251D" w:rsidRDefault="0023251D">
          <w:pPr>
            <w:pStyle w:val="C557D8C020C64C25824272293D837CE8"/>
          </w:pPr>
          <w:r w:rsidRPr="00CA0AF7">
            <w:rPr>
              <w:rFonts w:ascii="Arial" w:hAnsi="Arial" w:cs="Arial"/>
              <w:color w:val="FF0000"/>
              <w:sz w:val="20"/>
              <w:szCs w:val="20"/>
            </w:rPr>
            <w:t>[lepingu liik]</w:t>
          </w:r>
        </w:p>
      </w:docPartBody>
    </w:docPart>
    <w:docPart>
      <w:docPartPr>
        <w:name w:val="80F35A2144FA41ECB75E4F292080EA7E"/>
        <w:category>
          <w:name w:val="Üldine"/>
          <w:gallery w:val="placeholder"/>
        </w:category>
        <w:types>
          <w:type w:val="bbPlcHdr"/>
        </w:types>
        <w:behaviors>
          <w:behavior w:val="content"/>
        </w:behaviors>
        <w:guid w:val="{5C01FE7B-D6AB-4F9A-A4B2-A9EA0757CF91}"/>
      </w:docPartPr>
      <w:docPartBody>
        <w:p w:rsidR="0023251D" w:rsidRDefault="0023251D">
          <w:pPr>
            <w:pStyle w:val="80F35A2144FA41ECB75E4F292080EA7E"/>
          </w:pPr>
          <w:r w:rsidRPr="001A0CC0">
            <w:rPr>
              <w:rStyle w:val="PlaceholderText"/>
              <w:rFonts w:ascii="Arial" w:eastAsia="Calibri" w:hAnsi="Arial" w:cs="Arial"/>
              <w:color w:val="FF0000"/>
              <w:sz w:val="20"/>
              <w:szCs w:val="20"/>
            </w:rPr>
            <w:t>[</w:t>
          </w:r>
          <w:r>
            <w:rPr>
              <w:rStyle w:val="PlaceholderText"/>
              <w:rFonts w:ascii="Arial" w:eastAsia="Calibri" w:hAnsi="Arial" w:cs="Arial"/>
              <w:color w:val="FF0000"/>
              <w:sz w:val="20"/>
              <w:szCs w:val="20"/>
            </w:rPr>
            <w:t>vastutava isiku e-posti aadress</w:t>
          </w:r>
          <w:r w:rsidRPr="001A0CC0">
            <w:rPr>
              <w:rStyle w:val="PlaceholderText"/>
              <w:rFonts w:ascii="Arial" w:eastAsia="Calibri" w:hAnsi="Arial" w:cs="Arial"/>
              <w:color w:val="FF0000"/>
              <w:sz w:val="20"/>
              <w:szCs w:val="20"/>
            </w:rPr>
            <w:t>]</w:t>
          </w:r>
        </w:p>
      </w:docPartBody>
    </w:docPart>
    <w:docPart>
      <w:docPartPr>
        <w:name w:val="767275A0A3974AD4818C641BBF9309E5"/>
        <w:category>
          <w:name w:val="Üldine"/>
          <w:gallery w:val="placeholder"/>
        </w:category>
        <w:types>
          <w:type w:val="bbPlcHdr"/>
        </w:types>
        <w:behaviors>
          <w:behavior w:val="content"/>
        </w:behaviors>
        <w:guid w:val="{F4416942-A44C-4A40-83AE-C86B2F07C372}"/>
      </w:docPartPr>
      <w:docPartBody>
        <w:p w:rsidR="0023251D" w:rsidRDefault="0023251D">
          <w:pPr>
            <w:pStyle w:val="767275A0A3974AD4818C641BBF9309E5"/>
          </w:pPr>
          <w:r w:rsidRPr="001A0CC0">
            <w:rPr>
              <w:rStyle w:val="PlaceholderText"/>
              <w:rFonts w:ascii="Arial" w:eastAsia="Calibri" w:hAnsi="Arial" w:cs="Arial"/>
              <w:color w:val="FF0000"/>
              <w:sz w:val="20"/>
              <w:szCs w:val="20"/>
            </w:rPr>
            <w:t>[</w:t>
          </w:r>
          <w:r>
            <w:rPr>
              <w:rStyle w:val="PlaceholderText"/>
              <w:rFonts w:ascii="Arial" w:eastAsia="Calibri" w:hAnsi="Arial" w:cs="Arial"/>
              <w:color w:val="FF0000"/>
              <w:sz w:val="20"/>
              <w:szCs w:val="20"/>
            </w:rPr>
            <w:t>asja/teenuse/töö kirjelduse lähtudes tehnilises kirjelduses toodud tingimustest /väikeostu dokumendi lisas (number) toodud vormil</w:t>
          </w:r>
          <w:r w:rsidRPr="001A0CC0">
            <w:rPr>
              <w:rStyle w:val="PlaceholderText"/>
              <w:rFonts w:ascii="Arial" w:eastAsia="Calibri" w:hAnsi="Arial" w:cs="Arial"/>
              <w:color w:val="FF0000"/>
              <w:sz w:val="20"/>
              <w:szCs w:val="20"/>
            </w:rPr>
            <w:t>]</w:t>
          </w:r>
        </w:p>
      </w:docPartBody>
    </w:docPart>
    <w:docPart>
      <w:docPartPr>
        <w:name w:val="B4E9768410B140C7A4683B86AFE3C1BC"/>
        <w:category>
          <w:name w:val="Üldine"/>
          <w:gallery w:val="placeholder"/>
        </w:category>
        <w:types>
          <w:type w:val="bbPlcHdr"/>
        </w:types>
        <w:behaviors>
          <w:behavior w:val="content"/>
        </w:behaviors>
        <w:guid w:val="{43ECF5F5-633B-422C-BCE5-C8D23AAB4718}"/>
      </w:docPartPr>
      <w:docPartBody>
        <w:p w:rsidR="0023251D" w:rsidRDefault="0023251D">
          <w:pPr>
            <w:pStyle w:val="B4E9768410B140C7A4683B86AFE3C1BC"/>
          </w:pPr>
          <w:r w:rsidRPr="001A0CC0">
            <w:rPr>
              <w:rStyle w:val="PlaceholderText"/>
              <w:rFonts w:ascii="Arial" w:eastAsia="Calibri" w:hAnsi="Arial" w:cs="Arial"/>
              <w:color w:val="FF0000"/>
              <w:sz w:val="20"/>
              <w:szCs w:val="20"/>
            </w:rPr>
            <w:t>[</w:t>
          </w:r>
          <w:r>
            <w:rPr>
              <w:rStyle w:val="PlaceholderText"/>
              <w:rFonts w:ascii="Arial" w:eastAsia="Calibri" w:hAnsi="Arial" w:cs="Arial"/>
              <w:color w:val="FF0000"/>
              <w:sz w:val="20"/>
              <w:szCs w:val="20"/>
            </w:rPr>
            <w:t>digitaalselt allkirjastatult või elektrooniliselt</w:t>
          </w:r>
          <w:r w:rsidRPr="001A0CC0">
            <w:rPr>
              <w:rStyle w:val="PlaceholderText"/>
              <w:rFonts w:ascii="Arial" w:eastAsia="Calibri" w:hAnsi="Arial" w:cs="Arial"/>
              <w:color w:val="FF0000"/>
              <w:sz w:val="20"/>
              <w:szCs w:val="20"/>
            </w:rPr>
            <w:t>]</w:t>
          </w:r>
        </w:p>
      </w:docPartBody>
    </w:docPart>
    <w:docPart>
      <w:docPartPr>
        <w:name w:val="DBDBBAF4D65C4B11BD175EA471981152"/>
        <w:category>
          <w:name w:val="Üldine"/>
          <w:gallery w:val="placeholder"/>
        </w:category>
        <w:types>
          <w:type w:val="bbPlcHdr"/>
        </w:types>
        <w:behaviors>
          <w:behavior w:val="content"/>
        </w:behaviors>
        <w:guid w:val="{D3788B94-C542-4A86-80E6-1316C600E82E}"/>
      </w:docPartPr>
      <w:docPartBody>
        <w:p w:rsidR="0023251D" w:rsidRDefault="0023251D">
          <w:pPr>
            <w:pStyle w:val="DBDBBAF4D65C4B11BD175EA471981152"/>
          </w:pPr>
          <w:r w:rsidRPr="00415CA2">
            <w:rPr>
              <w:rStyle w:val="PlaceholderText"/>
              <w:rFonts w:ascii="Arial" w:hAnsi="Arial" w:cs="Arial"/>
              <w:color w:val="FF0000"/>
              <w:sz w:val="20"/>
              <w:szCs w:val="20"/>
            </w:rPr>
            <w:t>[kuupäev]</w:t>
          </w:r>
        </w:p>
      </w:docPartBody>
    </w:docPart>
    <w:docPart>
      <w:docPartPr>
        <w:name w:val="5526998EBACA4009B8BDFACA0403673C"/>
        <w:category>
          <w:name w:val="Üldine"/>
          <w:gallery w:val="placeholder"/>
        </w:category>
        <w:types>
          <w:type w:val="bbPlcHdr"/>
        </w:types>
        <w:behaviors>
          <w:behavior w:val="content"/>
        </w:behaviors>
        <w:guid w:val="{7107993B-25E5-436E-BD49-C14BC91F40E0}"/>
      </w:docPartPr>
      <w:docPartBody>
        <w:p w:rsidR="00452DCD" w:rsidRDefault="00452DCD" w:rsidP="00452DCD">
          <w:pPr>
            <w:pStyle w:val="5526998EBACA4009B8BDFACA0403673C"/>
          </w:pPr>
          <w:r w:rsidRPr="00A56CB9">
            <w:rPr>
              <w:rFonts w:ascii="Arial" w:hAnsi="Arial" w:cs="Arial"/>
              <w:color w:val="FF0000"/>
              <w:sz w:val="20"/>
              <w:szCs w:val="20"/>
            </w:rPr>
            <w:t>[jah/ ei]</w:t>
          </w:r>
        </w:p>
      </w:docPartBody>
    </w:docPart>
    <w:docPart>
      <w:docPartPr>
        <w:name w:val="14A33A68F7E7499DB2A218F4DEF471D2"/>
        <w:category>
          <w:name w:val="Üldine"/>
          <w:gallery w:val="placeholder"/>
        </w:category>
        <w:types>
          <w:type w:val="bbPlcHdr"/>
        </w:types>
        <w:behaviors>
          <w:behavior w:val="content"/>
        </w:behaviors>
        <w:guid w:val="{974258CB-5649-417F-AF4A-42756101F06C}"/>
      </w:docPartPr>
      <w:docPartBody>
        <w:p w:rsidR="00452DCD" w:rsidRDefault="00452DCD" w:rsidP="00452DCD">
          <w:pPr>
            <w:pStyle w:val="14A33A68F7E7499DB2A218F4DEF471D2"/>
          </w:pPr>
          <w:r w:rsidRPr="00A56CB9">
            <w:rPr>
              <w:rFonts w:ascii="Arial" w:hAnsi="Arial" w:cs="Arial"/>
              <w:color w:val="FF0000"/>
              <w:sz w:val="20"/>
              <w:szCs w:val="20"/>
            </w:rPr>
            <w:t>[jah/ ei]</w:t>
          </w:r>
        </w:p>
      </w:docPartBody>
    </w:docPart>
    <w:docPart>
      <w:docPartPr>
        <w:name w:val="328F491FF3974F8AB431C06D711F1007"/>
        <w:category>
          <w:name w:val="Üldine"/>
          <w:gallery w:val="placeholder"/>
        </w:category>
        <w:types>
          <w:type w:val="bbPlcHdr"/>
        </w:types>
        <w:behaviors>
          <w:behavior w:val="content"/>
        </w:behaviors>
        <w:guid w:val="{8A09259B-DF49-4793-AA26-98723C7A3805}"/>
      </w:docPartPr>
      <w:docPartBody>
        <w:p w:rsidR="00452DCD" w:rsidRDefault="00452DCD" w:rsidP="00452DCD">
          <w:pPr>
            <w:pStyle w:val="328F491FF3974F8AB431C06D711F1007"/>
          </w:pPr>
          <w:r w:rsidRPr="00A56CB9">
            <w:rPr>
              <w:rFonts w:ascii="Arial" w:hAnsi="Arial" w:cs="Arial"/>
              <w:color w:val="FF0000"/>
              <w:sz w:val="20"/>
              <w:szCs w:val="20"/>
            </w:rPr>
            <w:t>[jah/ ei]</w:t>
          </w:r>
        </w:p>
      </w:docPartBody>
    </w:docPart>
    <w:docPart>
      <w:docPartPr>
        <w:name w:val="D3976D35AE0349A38BC668C51BB37119"/>
        <w:category>
          <w:name w:val="Üldine"/>
          <w:gallery w:val="placeholder"/>
        </w:category>
        <w:types>
          <w:type w:val="bbPlcHdr"/>
        </w:types>
        <w:behaviors>
          <w:behavior w:val="content"/>
        </w:behaviors>
        <w:guid w:val="{5D9911F5-3E3E-48A2-AE86-037CABAB5AA9}"/>
      </w:docPartPr>
      <w:docPartBody>
        <w:p w:rsidR="00452DCD" w:rsidRDefault="00452DCD" w:rsidP="00452DCD">
          <w:pPr>
            <w:pStyle w:val="D3976D35AE0349A38BC668C51BB37119"/>
          </w:pPr>
          <w:r w:rsidRPr="00A56CB9">
            <w:rPr>
              <w:rFonts w:ascii="Arial" w:hAnsi="Arial" w:cs="Arial"/>
              <w:color w:val="FF0000"/>
              <w:sz w:val="20"/>
              <w:szCs w:val="20"/>
            </w:rPr>
            <w:t>[jah/ 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1D"/>
    <w:rsid w:val="0023251D"/>
    <w:rsid w:val="00452D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C4EB71A828440CA1A4F828B3A2CA96">
    <w:name w:val="9CC4EB71A828440CA1A4F828B3A2CA96"/>
  </w:style>
  <w:style w:type="paragraph" w:customStyle="1" w:styleId="0FE72C8CC64D42CEA83AFB48B4BAE50B">
    <w:name w:val="0FE72C8CC64D42CEA83AFB48B4BAE50B"/>
  </w:style>
  <w:style w:type="paragraph" w:customStyle="1" w:styleId="6A6949CFDC924D908D31727C26DAF4C3">
    <w:name w:val="6A6949CFDC924D908D31727C26DAF4C3"/>
  </w:style>
  <w:style w:type="paragraph" w:customStyle="1" w:styleId="3037D68F2C29423298F75E118F611558">
    <w:name w:val="3037D68F2C29423298F75E118F611558"/>
  </w:style>
  <w:style w:type="paragraph" w:customStyle="1" w:styleId="DDB07441A1724B48B778B13AE189FE56">
    <w:name w:val="DDB07441A1724B48B778B13AE189FE56"/>
  </w:style>
  <w:style w:type="paragraph" w:customStyle="1" w:styleId="5F69948E102D4DA497EFD5EC8A288D8D">
    <w:name w:val="5F69948E102D4DA497EFD5EC8A288D8D"/>
  </w:style>
  <w:style w:type="paragraph" w:customStyle="1" w:styleId="A7BC4B840D2F412D8B5915CF5037ED2A">
    <w:name w:val="A7BC4B840D2F412D8B5915CF5037ED2A"/>
  </w:style>
  <w:style w:type="paragraph" w:customStyle="1" w:styleId="F04C88F0FC084F7E8DE9B8C75BD3D7AC">
    <w:name w:val="F04C88F0FC084F7E8DE9B8C75BD3D7AC"/>
  </w:style>
  <w:style w:type="paragraph" w:customStyle="1" w:styleId="04308CCEBA6D4CF79F5BEEF2D3AB82A6">
    <w:name w:val="04308CCEBA6D4CF79F5BEEF2D3AB82A6"/>
  </w:style>
  <w:style w:type="paragraph" w:customStyle="1" w:styleId="007902069109408FBA40CFC71FB0BD0D">
    <w:name w:val="007902069109408FBA40CFC71FB0BD0D"/>
  </w:style>
  <w:style w:type="paragraph" w:customStyle="1" w:styleId="E1E0D974EEE741D9BF40BC37F5C90206">
    <w:name w:val="E1E0D974EEE741D9BF40BC37F5C90206"/>
  </w:style>
  <w:style w:type="paragraph" w:customStyle="1" w:styleId="17A5B77112024D4C9A43EB7269F747FA">
    <w:name w:val="17A5B77112024D4C9A43EB7269F747FA"/>
  </w:style>
  <w:style w:type="paragraph" w:customStyle="1" w:styleId="C557D8C020C64C25824272293D837CE8">
    <w:name w:val="C557D8C020C64C25824272293D837CE8"/>
  </w:style>
  <w:style w:type="paragraph" w:customStyle="1" w:styleId="697EC1FABE3848C1A1165A3456F6E48F">
    <w:name w:val="697EC1FABE3848C1A1165A3456F6E48F"/>
  </w:style>
  <w:style w:type="paragraph" w:customStyle="1" w:styleId="1C22F0B2DD7244BCB6A2B24861F2DB48">
    <w:name w:val="1C22F0B2DD7244BCB6A2B24861F2DB48"/>
  </w:style>
  <w:style w:type="paragraph" w:customStyle="1" w:styleId="DC0510114FCE4ABD92FF4E47AF63757A">
    <w:name w:val="DC0510114FCE4ABD92FF4E47AF63757A"/>
  </w:style>
  <w:style w:type="paragraph" w:customStyle="1" w:styleId="80F35A2144FA41ECB75E4F292080EA7E">
    <w:name w:val="80F35A2144FA41ECB75E4F292080EA7E"/>
  </w:style>
  <w:style w:type="paragraph" w:customStyle="1" w:styleId="767275A0A3974AD4818C641BBF9309E5">
    <w:name w:val="767275A0A3974AD4818C641BBF9309E5"/>
  </w:style>
  <w:style w:type="paragraph" w:customStyle="1" w:styleId="033D498FDE224E2A87849C94D7022811">
    <w:name w:val="033D498FDE224E2A87849C94D7022811"/>
  </w:style>
  <w:style w:type="paragraph" w:customStyle="1" w:styleId="B4E9768410B140C7A4683B86AFE3C1BC">
    <w:name w:val="B4E9768410B140C7A4683B86AFE3C1BC"/>
  </w:style>
  <w:style w:type="paragraph" w:customStyle="1" w:styleId="DBDBBAF4D65C4B11BD175EA471981152">
    <w:name w:val="DBDBBAF4D65C4B11BD175EA471981152"/>
  </w:style>
  <w:style w:type="paragraph" w:customStyle="1" w:styleId="FD8584A55F104782879B3F00C371B6CC">
    <w:name w:val="FD8584A55F104782879B3F00C371B6CC"/>
  </w:style>
  <w:style w:type="paragraph" w:customStyle="1" w:styleId="9A4421C6A61F46AB9A90AB7A22391993">
    <w:name w:val="9A4421C6A61F46AB9A90AB7A22391993"/>
    <w:rsid w:val="0023251D"/>
  </w:style>
  <w:style w:type="paragraph" w:customStyle="1" w:styleId="5526998EBACA4009B8BDFACA0403673C">
    <w:name w:val="5526998EBACA4009B8BDFACA0403673C"/>
    <w:rsid w:val="00452DCD"/>
    <w:pPr>
      <w:spacing w:line="278" w:lineRule="auto"/>
    </w:pPr>
    <w:rPr>
      <w:sz w:val="24"/>
      <w:szCs w:val="24"/>
    </w:rPr>
  </w:style>
  <w:style w:type="paragraph" w:customStyle="1" w:styleId="14A33A68F7E7499DB2A218F4DEF471D2">
    <w:name w:val="14A33A68F7E7499DB2A218F4DEF471D2"/>
    <w:rsid w:val="00452DCD"/>
    <w:pPr>
      <w:spacing w:line="278" w:lineRule="auto"/>
    </w:pPr>
    <w:rPr>
      <w:sz w:val="24"/>
      <w:szCs w:val="24"/>
    </w:rPr>
  </w:style>
  <w:style w:type="paragraph" w:customStyle="1" w:styleId="328F491FF3974F8AB431C06D711F1007">
    <w:name w:val="328F491FF3974F8AB431C06D711F1007"/>
    <w:rsid w:val="00452DCD"/>
    <w:pPr>
      <w:spacing w:line="278" w:lineRule="auto"/>
    </w:pPr>
    <w:rPr>
      <w:sz w:val="24"/>
      <w:szCs w:val="24"/>
    </w:rPr>
  </w:style>
  <w:style w:type="paragraph" w:customStyle="1" w:styleId="D3976D35AE0349A38BC668C51BB37119">
    <w:name w:val="D3976D35AE0349A38BC668C51BB37119"/>
    <w:rsid w:val="00452DCD"/>
    <w:pPr>
      <w:spacing w:line="278" w:lineRule="auto"/>
    </w:pPr>
    <w:rPr>
      <w:sz w:val="24"/>
      <w:szCs w:val="24"/>
    </w:rPr>
  </w:style>
  <w:style w:type="paragraph" w:customStyle="1" w:styleId="5AC8967D98D54C23BECBDD5B8B57CE35">
    <w:name w:val="5AC8967D98D54C23BECBDD5B8B57CE35"/>
    <w:rsid w:val="00452DC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588A-ECDB-4C1A-B073-EA01DECF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5455</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mso service</cp:lastModifiedBy>
  <cp:revision>2</cp:revision>
  <dcterms:created xsi:type="dcterms:W3CDTF">2025-04-09T11:34:00Z</dcterms:created>
  <dcterms:modified xsi:type="dcterms:W3CDTF">2025-04-09T11:34:00Z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ies>
</file>